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803D9" w14:textId="19D76530" w:rsidR="00A47C5C" w:rsidRPr="00171A13" w:rsidRDefault="008C0CA3" w:rsidP="00353252">
      <w:pPr>
        <w:pStyle w:val="Tablecaption"/>
        <w:spacing w:before="312" w:after="312"/>
      </w:pPr>
      <w:r w:rsidRPr="00171A13">
        <w:rPr>
          <w:rFonts w:hint="eastAsia"/>
          <w:bCs/>
          <w:szCs w:val="21"/>
        </w:rPr>
        <w:t>Supplementary Table 1</w:t>
      </w:r>
      <w:r w:rsidR="00955792" w:rsidRPr="00171A13">
        <w:rPr>
          <w:rFonts w:hint="eastAsia"/>
          <w:bCs/>
          <w:szCs w:val="21"/>
        </w:rPr>
        <w:t>.</w:t>
      </w:r>
      <w:r w:rsidR="00A47C5C" w:rsidRPr="00171A13">
        <w:t xml:space="preserve"> Univariable Cox regression hazard analyses for 120-</w:t>
      </w:r>
      <w:r w:rsidR="00A47C5C" w:rsidRPr="00171A13">
        <w:rPr>
          <w:rFonts w:hint="eastAsia"/>
        </w:rPr>
        <w:t>day</w:t>
      </w:r>
      <w:r w:rsidR="00A47C5C" w:rsidRPr="00171A13">
        <w:t xml:space="preserve"> mortality</w:t>
      </w:r>
      <w:r w:rsidR="00955792" w:rsidRPr="00171A13">
        <w:rPr>
          <w:rFonts w:hint="eastAsia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7"/>
        <w:gridCol w:w="1601"/>
        <w:gridCol w:w="2793"/>
        <w:gridCol w:w="1355"/>
      </w:tblGrid>
      <w:tr w:rsidR="00171A13" w:rsidRPr="00171A13" w14:paraId="4CD00671" w14:textId="77777777">
        <w:tc>
          <w:tcPr>
            <w:tcW w:w="2547" w:type="dxa"/>
          </w:tcPr>
          <w:p w14:paraId="03A89A77" w14:textId="77777777" w:rsidR="00A47C5C" w:rsidRPr="00171A13" w:rsidRDefault="00A47C5C" w:rsidP="00353252">
            <w:pPr>
              <w:pStyle w:val="Tablebody"/>
            </w:pPr>
          </w:p>
        </w:tc>
        <w:tc>
          <w:tcPr>
            <w:tcW w:w="1601" w:type="dxa"/>
          </w:tcPr>
          <w:p w14:paraId="763A79CE" w14:textId="77777777" w:rsidR="00A47C5C" w:rsidRPr="00171A13" w:rsidRDefault="00A47C5C" w:rsidP="00353252">
            <w:pPr>
              <w:pStyle w:val="Tablebody"/>
            </w:pPr>
            <w:r w:rsidRPr="00171A13">
              <w:t>HR</w:t>
            </w:r>
          </w:p>
        </w:tc>
        <w:tc>
          <w:tcPr>
            <w:tcW w:w="2793" w:type="dxa"/>
          </w:tcPr>
          <w:p w14:paraId="3C5FC4FA" w14:textId="747E8FDF" w:rsidR="00A47C5C" w:rsidRPr="00171A13" w:rsidRDefault="00A47C5C" w:rsidP="00353252">
            <w:pPr>
              <w:pStyle w:val="Tablebody"/>
            </w:pPr>
            <w:r w:rsidRPr="00171A13">
              <w:t>95%</w:t>
            </w:r>
            <w:r w:rsidR="00353252">
              <w:t xml:space="preserve"> </w:t>
            </w:r>
            <w:r w:rsidRPr="00171A13">
              <w:t>CI</w:t>
            </w:r>
          </w:p>
        </w:tc>
        <w:tc>
          <w:tcPr>
            <w:tcW w:w="1355" w:type="dxa"/>
          </w:tcPr>
          <w:p w14:paraId="41148F73" w14:textId="7008E41C" w:rsidR="00A47C5C" w:rsidRPr="00171A13" w:rsidRDefault="00171A13" w:rsidP="00353252">
            <w:pPr>
              <w:pStyle w:val="Tablebody"/>
              <w:rPr>
                <w:i/>
              </w:rPr>
            </w:pPr>
            <w:r>
              <w:rPr>
                <w:i/>
              </w:rPr>
              <w:t>p</w:t>
            </w:r>
          </w:p>
        </w:tc>
      </w:tr>
      <w:tr w:rsidR="00171A13" w:rsidRPr="00171A13" w14:paraId="06166325" w14:textId="77777777">
        <w:tc>
          <w:tcPr>
            <w:tcW w:w="2547" w:type="dxa"/>
          </w:tcPr>
          <w:p w14:paraId="63940AD2" w14:textId="408FE946" w:rsidR="00A47C5C" w:rsidRPr="00171A13" w:rsidRDefault="00A47C5C" w:rsidP="00353252">
            <w:pPr>
              <w:pStyle w:val="Tablebody"/>
            </w:pPr>
            <w:r w:rsidRPr="00171A13">
              <w:t>Age</w:t>
            </w:r>
            <w:r w:rsidR="00F515C7" w:rsidRPr="00171A13">
              <w:rPr>
                <w:rFonts w:hint="eastAsia"/>
              </w:rPr>
              <w:t xml:space="preserve"> (years)</w:t>
            </w:r>
          </w:p>
        </w:tc>
        <w:tc>
          <w:tcPr>
            <w:tcW w:w="1601" w:type="dxa"/>
          </w:tcPr>
          <w:p w14:paraId="416FF819" w14:textId="77777777" w:rsidR="00A47C5C" w:rsidRPr="00171A13" w:rsidRDefault="00A47C5C" w:rsidP="00353252">
            <w:pPr>
              <w:pStyle w:val="Tablebody"/>
            </w:pPr>
            <w:r w:rsidRPr="00171A13">
              <w:t>1.035</w:t>
            </w:r>
          </w:p>
        </w:tc>
        <w:tc>
          <w:tcPr>
            <w:tcW w:w="2793" w:type="dxa"/>
          </w:tcPr>
          <w:p w14:paraId="7F8DC0CD" w14:textId="642A6A34" w:rsidR="00A47C5C" w:rsidRPr="00171A13" w:rsidRDefault="00A47C5C" w:rsidP="00353252">
            <w:pPr>
              <w:pStyle w:val="Tablebody"/>
            </w:pPr>
            <w:r w:rsidRPr="00171A13">
              <w:t>1.023</w:t>
            </w:r>
            <w:r w:rsidR="006D320F">
              <w:t>–</w:t>
            </w:r>
            <w:r w:rsidRPr="00171A13">
              <w:t>1.047</w:t>
            </w:r>
          </w:p>
        </w:tc>
        <w:tc>
          <w:tcPr>
            <w:tcW w:w="1355" w:type="dxa"/>
          </w:tcPr>
          <w:p w14:paraId="7C2A83FC" w14:textId="77777777" w:rsidR="00A47C5C" w:rsidRPr="00171A13" w:rsidRDefault="00A47C5C" w:rsidP="00353252">
            <w:pPr>
              <w:pStyle w:val="Tablebody"/>
            </w:pPr>
            <w:bookmarkStart w:id="0" w:name="OLE_LINK1"/>
            <w:r w:rsidRPr="00171A13">
              <w:t>&lt;0.001</w:t>
            </w:r>
            <w:bookmarkEnd w:id="0"/>
          </w:p>
        </w:tc>
      </w:tr>
      <w:tr w:rsidR="00171A13" w:rsidRPr="00171A13" w14:paraId="0C9115A6" w14:textId="77777777">
        <w:tc>
          <w:tcPr>
            <w:tcW w:w="2547" w:type="dxa"/>
          </w:tcPr>
          <w:p w14:paraId="23E63B04" w14:textId="77777777" w:rsidR="00A47C5C" w:rsidRPr="00171A13" w:rsidRDefault="00A47C5C" w:rsidP="00353252">
            <w:pPr>
              <w:pStyle w:val="Tablebody"/>
            </w:pPr>
            <w:r w:rsidRPr="00171A13">
              <w:t>F</w:t>
            </w:r>
            <w:r w:rsidRPr="00171A13">
              <w:rPr>
                <w:rFonts w:hint="eastAsia"/>
              </w:rPr>
              <w:t>emale</w:t>
            </w:r>
          </w:p>
        </w:tc>
        <w:tc>
          <w:tcPr>
            <w:tcW w:w="1601" w:type="dxa"/>
          </w:tcPr>
          <w:p w14:paraId="5272C13F" w14:textId="77777777" w:rsidR="00A47C5C" w:rsidRPr="00171A13" w:rsidRDefault="00A47C5C" w:rsidP="00353252">
            <w:pPr>
              <w:pStyle w:val="Tablebody"/>
            </w:pPr>
            <w:r w:rsidRPr="00171A13">
              <w:t>0.809</w:t>
            </w:r>
          </w:p>
        </w:tc>
        <w:tc>
          <w:tcPr>
            <w:tcW w:w="2793" w:type="dxa"/>
          </w:tcPr>
          <w:p w14:paraId="176C81F4" w14:textId="1066E4E4" w:rsidR="00A47C5C" w:rsidRPr="00171A13" w:rsidRDefault="00A47C5C" w:rsidP="00353252">
            <w:pPr>
              <w:pStyle w:val="Tablebody"/>
            </w:pPr>
            <w:r w:rsidRPr="00171A13">
              <w:t>0.637</w:t>
            </w:r>
            <w:r w:rsidR="006D320F">
              <w:t>–</w:t>
            </w:r>
            <w:r w:rsidRPr="00171A13">
              <w:t>1.028</w:t>
            </w:r>
          </w:p>
        </w:tc>
        <w:tc>
          <w:tcPr>
            <w:tcW w:w="1355" w:type="dxa"/>
          </w:tcPr>
          <w:p w14:paraId="38C22EFB" w14:textId="77777777" w:rsidR="00A47C5C" w:rsidRPr="00171A13" w:rsidRDefault="00A47C5C" w:rsidP="00353252">
            <w:pPr>
              <w:pStyle w:val="Tablebody"/>
            </w:pPr>
            <w:r w:rsidRPr="00171A13">
              <w:t>0.083</w:t>
            </w:r>
          </w:p>
        </w:tc>
      </w:tr>
      <w:tr w:rsidR="00171A13" w:rsidRPr="00171A13" w14:paraId="004580C1" w14:textId="77777777">
        <w:tc>
          <w:tcPr>
            <w:tcW w:w="2547" w:type="dxa"/>
          </w:tcPr>
          <w:p w14:paraId="34F83934" w14:textId="77777777" w:rsidR="00A47C5C" w:rsidRPr="00171A13" w:rsidRDefault="00A47C5C" w:rsidP="00353252">
            <w:pPr>
              <w:pStyle w:val="Tablebody"/>
            </w:pPr>
            <w:r w:rsidRPr="00171A13">
              <w:rPr>
                <w:rFonts w:hint="eastAsia"/>
              </w:rPr>
              <w:t>H</w:t>
            </w:r>
            <w:r w:rsidRPr="00171A13">
              <w:t>ypertension</w:t>
            </w:r>
          </w:p>
        </w:tc>
        <w:tc>
          <w:tcPr>
            <w:tcW w:w="1601" w:type="dxa"/>
          </w:tcPr>
          <w:p w14:paraId="31B746B3" w14:textId="77777777" w:rsidR="00A47C5C" w:rsidRPr="00171A13" w:rsidRDefault="00A47C5C" w:rsidP="00353252">
            <w:pPr>
              <w:pStyle w:val="Tablebody"/>
            </w:pPr>
            <w:r w:rsidRPr="00171A13">
              <w:rPr>
                <w:rFonts w:hint="eastAsia"/>
              </w:rPr>
              <w:t>0</w:t>
            </w:r>
            <w:r w:rsidRPr="00171A13">
              <w:t>.895</w:t>
            </w:r>
          </w:p>
        </w:tc>
        <w:tc>
          <w:tcPr>
            <w:tcW w:w="2793" w:type="dxa"/>
          </w:tcPr>
          <w:p w14:paraId="5F200D74" w14:textId="6219588D" w:rsidR="00A47C5C" w:rsidRPr="00171A13" w:rsidRDefault="00A47C5C" w:rsidP="00353252">
            <w:pPr>
              <w:pStyle w:val="Tablebody"/>
            </w:pPr>
            <w:r w:rsidRPr="00171A13">
              <w:rPr>
                <w:rFonts w:hint="eastAsia"/>
              </w:rPr>
              <w:t>0</w:t>
            </w:r>
            <w:r w:rsidRPr="00171A13">
              <w:t>.680</w:t>
            </w:r>
            <w:r w:rsidR="006D320F">
              <w:t>–</w:t>
            </w:r>
            <w:r w:rsidRPr="00171A13">
              <w:t>1.178</w:t>
            </w:r>
          </w:p>
        </w:tc>
        <w:tc>
          <w:tcPr>
            <w:tcW w:w="1355" w:type="dxa"/>
          </w:tcPr>
          <w:p w14:paraId="6BB0FF78" w14:textId="77777777" w:rsidR="00A47C5C" w:rsidRPr="00171A13" w:rsidRDefault="00A47C5C" w:rsidP="00353252">
            <w:pPr>
              <w:pStyle w:val="Tablebody"/>
            </w:pPr>
            <w:r w:rsidRPr="00171A13">
              <w:t>0.428</w:t>
            </w:r>
          </w:p>
        </w:tc>
      </w:tr>
      <w:tr w:rsidR="00171A13" w:rsidRPr="00171A13" w14:paraId="3E4AB251" w14:textId="77777777">
        <w:tc>
          <w:tcPr>
            <w:tcW w:w="2547" w:type="dxa"/>
          </w:tcPr>
          <w:p w14:paraId="05691DCB" w14:textId="77777777" w:rsidR="00A47C5C" w:rsidRPr="00171A13" w:rsidRDefault="00A47C5C" w:rsidP="00353252">
            <w:pPr>
              <w:pStyle w:val="Tablebody"/>
            </w:pPr>
            <w:r w:rsidRPr="00171A13">
              <w:t xml:space="preserve">Congestive heart failure </w:t>
            </w:r>
          </w:p>
        </w:tc>
        <w:tc>
          <w:tcPr>
            <w:tcW w:w="1601" w:type="dxa"/>
          </w:tcPr>
          <w:p w14:paraId="2CA8B8A2" w14:textId="77777777" w:rsidR="00A47C5C" w:rsidRPr="00171A13" w:rsidRDefault="00A47C5C" w:rsidP="00353252">
            <w:pPr>
              <w:pStyle w:val="Tablebody"/>
            </w:pPr>
            <w:r w:rsidRPr="00171A13">
              <w:t>1.129</w:t>
            </w:r>
          </w:p>
        </w:tc>
        <w:tc>
          <w:tcPr>
            <w:tcW w:w="2793" w:type="dxa"/>
          </w:tcPr>
          <w:p w14:paraId="5FBFF66D" w14:textId="67E04374" w:rsidR="00A47C5C" w:rsidRPr="00171A13" w:rsidRDefault="00A47C5C" w:rsidP="00353252">
            <w:pPr>
              <w:pStyle w:val="Tablebody"/>
            </w:pPr>
            <w:r w:rsidRPr="00171A13">
              <w:t>0.883</w:t>
            </w:r>
            <w:r w:rsidR="006D320F">
              <w:t>–</w:t>
            </w:r>
            <w:r w:rsidRPr="00171A13">
              <w:t>1.444</w:t>
            </w:r>
          </w:p>
        </w:tc>
        <w:tc>
          <w:tcPr>
            <w:tcW w:w="1355" w:type="dxa"/>
          </w:tcPr>
          <w:p w14:paraId="625DA9DF" w14:textId="77777777" w:rsidR="00A47C5C" w:rsidRPr="00171A13" w:rsidRDefault="00A47C5C" w:rsidP="00353252">
            <w:pPr>
              <w:pStyle w:val="Tablebody"/>
            </w:pPr>
            <w:r w:rsidRPr="00171A13">
              <w:t>0.334</w:t>
            </w:r>
          </w:p>
        </w:tc>
      </w:tr>
      <w:tr w:rsidR="00171A13" w:rsidRPr="00171A13" w14:paraId="1E86D441" w14:textId="77777777">
        <w:tc>
          <w:tcPr>
            <w:tcW w:w="2547" w:type="dxa"/>
          </w:tcPr>
          <w:p w14:paraId="52A7B341" w14:textId="77777777" w:rsidR="00A47C5C" w:rsidRPr="00171A13" w:rsidRDefault="00A47C5C" w:rsidP="00353252">
            <w:pPr>
              <w:pStyle w:val="Tablebody"/>
            </w:pPr>
            <w:r w:rsidRPr="00171A13">
              <w:t>Atrial fibrillation</w:t>
            </w:r>
          </w:p>
        </w:tc>
        <w:tc>
          <w:tcPr>
            <w:tcW w:w="1601" w:type="dxa"/>
          </w:tcPr>
          <w:p w14:paraId="069498B0" w14:textId="77777777" w:rsidR="00A47C5C" w:rsidRPr="00171A13" w:rsidRDefault="00A47C5C" w:rsidP="00353252">
            <w:pPr>
              <w:pStyle w:val="Tablebody"/>
            </w:pPr>
            <w:r w:rsidRPr="00171A13">
              <w:t>1.167</w:t>
            </w:r>
          </w:p>
        </w:tc>
        <w:tc>
          <w:tcPr>
            <w:tcW w:w="2793" w:type="dxa"/>
          </w:tcPr>
          <w:p w14:paraId="0DB243C6" w14:textId="129200C2" w:rsidR="00A47C5C" w:rsidRPr="00171A13" w:rsidRDefault="00A47C5C" w:rsidP="00353252">
            <w:pPr>
              <w:pStyle w:val="Tablebody"/>
            </w:pPr>
            <w:r w:rsidRPr="00171A13">
              <w:t>0.922</w:t>
            </w:r>
            <w:r w:rsidR="006D320F">
              <w:t>–</w:t>
            </w:r>
            <w:r w:rsidRPr="00171A13">
              <w:t>1.477</w:t>
            </w:r>
          </w:p>
        </w:tc>
        <w:tc>
          <w:tcPr>
            <w:tcW w:w="1355" w:type="dxa"/>
          </w:tcPr>
          <w:p w14:paraId="0ADEC060" w14:textId="77777777" w:rsidR="00A47C5C" w:rsidRPr="00171A13" w:rsidRDefault="00A47C5C" w:rsidP="00353252">
            <w:pPr>
              <w:pStyle w:val="Tablebody"/>
            </w:pPr>
            <w:r w:rsidRPr="00171A13">
              <w:t>0.200</w:t>
            </w:r>
          </w:p>
        </w:tc>
      </w:tr>
      <w:tr w:rsidR="00171A13" w:rsidRPr="00171A13" w14:paraId="45972CF2" w14:textId="77777777">
        <w:tc>
          <w:tcPr>
            <w:tcW w:w="2547" w:type="dxa"/>
          </w:tcPr>
          <w:p w14:paraId="35898FFD" w14:textId="77777777" w:rsidR="00A47C5C" w:rsidRPr="00171A13" w:rsidRDefault="00A47C5C" w:rsidP="00353252">
            <w:pPr>
              <w:pStyle w:val="Tablebody"/>
            </w:pPr>
            <w:r w:rsidRPr="00171A13">
              <w:t>Dyslipidemia</w:t>
            </w:r>
          </w:p>
        </w:tc>
        <w:tc>
          <w:tcPr>
            <w:tcW w:w="1601" w:type="dxa"/>
          </w:tcPr>
          <w:p w14:paraId="7965B699" w14:textId="77777777" w:rsidR="00A47C5C" w:rsidRPr="00171A13" w:rsidRDefault="00A47C5C" w:rsidP="00353252">
            <w:pPr>
              <w:pStyle w:val="Tablebody"/>
            </w:pPr>
            <w:r w:rsidRPr="00171A13">
              <w:t>0.712</w:t>
            </w:r>
          </w:p>
        </w:tc>
        <w:tc>
          <w:tcPr>
            <w:tcW w:w="2793" w:type="dxa"/>
          </w:tcPr>
          <w:p w14:paraId="4E1AF5AE" w14:textId="0C9CA38A" w:rsidR="00A47C5C" w:rsidRPr="00171A13" w:rsidRDefault="00A47C5C" w:rsidP="00353252">
            <w:pPr>
              <w:pStyle w:val="Tablebody"/>
            </w:pPr>
            <w:r w:rsidRPr="00171A13">
              <w:t>0.565</w:t>
            </w:r>
            <w:r w:rsidR="006D320F">
              <w:t>–</w:t>
            </w:r>
            <w:r w:rsidRPr="00171A13">
              <w:t>0.897</w:t>
            </w:r>
          </w:p>
        </w:tc>
        <w:tc>
          <w:tcPr>
            <w:tcW w:w="1355" w:type="dxa"/>
          </w:tcPr>
          <w:p w14:paraId="7B4FF5D7" w14:textId="77777777" w:rsidR="00A47C5C" w:rsidRPr="00171A13" w:rsidRDefault="00A47C5C" w:rsidP="00353252">
            <w:pPr>
              <w:pStyle w:val="Tablebody"/>
            </w:pPr>
            <w:r w:rsidRPr="00171A13">
              <w:t>0.004</w:t>
            </w:r>
          </w:p>
        </w:tc>
      </w:tr>
      <w:tr w:rsidR="00171A13" w:rsidRPr="00171A13" w14:paraId="3E7C9651" w14:textId="77777777">
        <w:tc>
          <w:tcPr>
            <w:tcW w:w="2547" w:type="dxa"/>
          </w:tcPr>
          <w:p w14:paraId="53A412DC" w14:textId="77777777" w:rsidR="00A47C5C" w:rsidRPr="00171A13" w:rsidRDefault="00A47C5C" w:rsidP="00353252">
            <w:pPr>
              <w:pStyle w:val="Tablebody"/>
            </w:pPr>
            <w:r w:rsidRPr="00171A13">
              <w:t>Diabetes</w:t>
            </w:r>
          </w:p>
        </w:tc>
        <w:tc>
          <w:tcPr>
            <w:tcW w:w="1601" w:type="dxa"/>
          </w:tcPr>
          <w:p w14:paraId="58745EAF" w14:textId="77777777" w:rsidR="00A47C5C" w:rsidRPr="00171A13" w:rsidRDefault="00A47C5C" w:rsidP="00353252">
            <w:pPr>
              <w:pStyle w:val="Tablebody"/>
            </w:pPr>
            <w:r w:rsidRPr="00171A13">
              <w:t>0.981</w:t>
            </w:r>
          </w:p>
        </w:tc>
        <w:tc>
          <w:tcPr>
            <w:tcW w:w="2793" w:type="dxa"/>
          </w:tcPr>
          <w:p w14:paraId="03613479" w14:textId="1250F21B" w:rsidR="00A47C5C" w:rsidRPr="00171A13" w:rsidRDefault="00A47C5C" w:rsidP="00353252">
            <w:pPr>
              <w:pStyle w:val="Tablebody"/>
            </w:pPr>
            <w:r w:rsidRPr="00171A13">
              <w:t>0.779</w:t>
            </w:r>
            <w:r w:rsidR="006D320F">
              <w:t>–</w:t>
            </w:r>
            <w:r w:rsidRPr="00171A13">
              <w:t>1.235</w:t>
            </w:r>
          </w:p>
        </w:tc>
        <w:tc>
          <w:tcPr>
            <w:tcW w:w="1355" w:type="dxa"/>
          </w:tcPr>
          <w:p w14:paraId="4326B1B7" w14:textId="77777777" w:rsidR="00A47C5C" w:rsidRPr="00171A13" w:rsidRDefault="00A47C5C" w:rsidP="00353252">
            <w:pPr>
              <w:pStyle w:val="Tablebody"/>
            </w:pPr>
            <w:r w:rsidRPr="00171A13">
              <w:t>0.868</w:t>
            </w:r>
          </w:p>
        </w:tc>
      </w:tr>
      <w:tr w:rsidR="00171A13" w:rsidRPr="00171A13" w14:paraId="7697042C" w14:textId="77777777">
        <w:tc>
          <w:tcPr>
            <w:tcW w:w="2547" w:type="dxa"/>
          </w:tcPr>
          <w:p w14:paraId="4C9F7D4A" w14:textId="77777777" w:rsidR="00A47C5C" w:rsidRPr="00171A13" w:rsidRDefault="00A47C5C" w:rsidP="00353252">
            <w:pPr>
              <w:pStyle w:val="Tablebody"/>
            </w:pPr>
            <w:r w:rsidRPr="00171A13">
              <w:t>Cerebrovascular disease</w:t>
            </w:r>
          </w:p>
        </w:tc>
        <w:tc>
          <w:tcPr>
            <w:tcW w:w="1601" w:type="dxa"/>
          </w:tcPr>
          <w:p w14:paraId="1D964DE3" w14:textId="77777777" w:rsidR="00A47C5C" w:rsidRPr="00171A13" w:rsidRDefault="00A47C5C" w:rsidP="00353252">
            <w:pPr>
              <w:pStyle w:val="Tablebody"/>
            </w:pPr>
            <w:r w:rsidRPr="00171A13">
              <w:t>1.532</w:t>
            </w:r>
          </w:p>
        </w:tc>
        <w:tc>
          <w:tcPr>
            <w:tcW w:w="2793" w:type="dxa"/>
          </w:tcPr>
          <w:p w14:paraId="2A36B450" w14:textId="21430A39" w:rsidR="00A47C5C" w:rsidRPr="00171A13" w:rsidRDefault="00A47C5C" w:rsidP="00353252">
            <w:pPr>
              <w:pStyle w:val="Tablebody"/>
            </w:pPr>
            <w:r w:rsidRPr="00171A13">
              <w:t>1.139</w:t>
            </w:r>
            <w:r w:rsidR="006D320F">
              <w:t>–</w:t>
            </w:r>
            <w:r w:rsidRPr="00171A13">
              <w:t>2.059</w:t>
            </w:r>
          </w:p>
        </w:tc>
        <w:tc>
          <w:tcPr>
            <w:tcW w:w="1355" w:type="dxa"/>
          </w:tcPr>
          <w:p w14:paraId="0FB03968" w14:textId="77777777" w:rsidR="00A47C5C" w:rsidRPr="00171A13" w:rsidRDefault="00A47C5C" w:rsidP="00353252">
            <w:pPr>
              <w:pStyle w:val="Tablebody"/>
            </w:pPr>
            <w:r w:rsidRPr="00171A13">
              <w:t>0.005</w:t>
            </w:r>
          </w:p>
        </w:tc>
      </w:tr>
      <w:tr w:rsidR="00171A13" w:rsidRPr="00171A13" w14:paraId="7794C5EA" w14:textId="77777777">
        <w:tc>
          <w:tcPr>
            <w:tcW w:w="2547" w:type="dxa"/>
          </w:tcPr>
          <w:p w14:paraId="1A88116F" w14:textId="77777777" w:rsidR="00A47C5C" w:rsidRPr="00171A13" w:rsidRDefault="00A47C5C" w:rsidP="00353252">
            <w:pPr>
              <w:pStyle w:val="Tablebody"/>
            </w:pPr>
            <w:r w:rsidRPr="00171A13">
              <w:t>Chronic pulmonary disease</w:t>
            </w:r>
          </w:p>
        </w:tc>
        <w:tc>
          <w:tcPr>
            <w:tcW w:w="1601" w:type="dxa"/>
          </w:tcPr>
          <w:p w14:paraId="71119621" w14:textId="77777777" w:rsidR="00A47C5C" w:rsidRPr="00171A13" w:rsidRDefault="00A47C5C" w:rsidP="00353252">
            <w:pPr>
              <w:pStyle w:val="Tablebody"/>
            </w:pPr>
            <w:r w:rsidRPr="00171A13">
              <w:t>1.337</w:t>
            </w:r>
          </w:p>
        </w:tc>
        <w:tc>
          <w:tcPr>
            <w:tcW w:w="2793" w:type="dxa"/>
          </w:tcPr>
          <w:p w14:paraId="4AB962C7" w14:textId="3056BF72" w:rsidR="00A47C5C" w:rsidRPr="00171A13" w:rsidRDefault="00A47C5C" w:rsidP="00353252">
            <w:pPr>
              <w:pStyle w:val="Tablebody"/>
            </w:pPr>
            <w:r w:rsidRPr="00171A13">
              <w:t>1.052</w:t>
            </w:r>
            <w:r w:rsidR="006D320F">
              <w:t>–</w:t>
            </w:r>
            <w:r w:rsidRPr="00171A13">
              <w:t>1.699</w:t>
            </w:r>
          </w:p>
        </w:tc>
        <w:tc>
          <w:tcPr>
            <w:tcW w:w="1355" w:type="dxa"/>
          </w:tcPr>
          <w:p w14:paraId="450F509F" w14:textId="77777777" w:rsidR="00A47C5C" w:rsidRPr="00171A13" w:rsidRDefault="00A47C5C" w:rsidP="00353252">
            <w:pPr>
              <w:pStyle w:val="Tablebody"/>
            </w:pPr>
            <w:r w:rsidRPr="00171A13">
              <w:t>0.018</w:t>
            </w:r>
          </w:p>
        </w:tc>
      </w:tr>
      <w:tr w:rsidR="00171A13" w:rsidRPr="00171A13" w14:paraId="2D9BE765" w14:textId="77777777">
        <w:tc>
          <w:tcPr>
            <w:tcW w:w="2547" w:type="dxa"/>
          </w:tcPr>
          <w:p w14:paraId="2179A044" w14:textId="77777777" w:rsidR="00A47C5C" w:rsidRPr="00171A13" w:rsidRDefault="00A47C5C" w:rsidP="00353252">
            <w:pPr>
              <w:pStyle w:val="Tablebody"/>
            </w:pPr>
            <w:r w:rsidRPr="00171A13">
              <w:t>Chronic renal failure</w:t>
            </w:r>
          </w:p>
        </w:tc>
        <w:tc>
          <w:tcPr>
            <w:tcW w:w="1601" w:type="dxa"/>
          </w:tcPr>
          <w:p w14:paraId="520606BA" w14:textId="77777777" w:rsidR="00A47C5C" w:rsidRPr="00171A13" w:rsidRDefault="00A47C5C" w:rsidP="00353252">
            <w:pPr>
              <w:pStyle w:val="Tablebody"/>
            </w:pPr>
            <w:r w:rsidRPr="00171A13">
              <w:t>1.109</w:t>
            </w:r>
          </w:p>
        </w:tc>
        <w:tc>
          <w:tcPr>
            <w:tcW w:w="2793" w:type="dxa"/>
          </w:tcPr>
          <w:p w14:paraId="4C3CE5FC" w14:textId="66F6D4A1" w:rsidR="00A47C5C" w:rsidRPr="00171A13" w:rsidRDefault="00A47C5C" w:rsidP="00353252">
            <w:pPr>
              <w:pStyle w:val="Tablebody"/>
            </w:pPr>
            <w:r w:rsidRPr="00171A13">
              <w:t>0.881</w:t>
            </w:r>
            <w:r w:rsidR="006D320F">
              <w:t>–</w:t>
            </w:r>
            <w:r w:rsidRPr="00171A13">
              <w:t>1.397</w:t>
            </w:r>
          </w:p>
        </w:tc>
        <w:tc>
          <w:tcPr>
            <w:tcW w:w="1355" w:type="dxa"/>
          </w:tcPr>
          <w:p w14:paraId="574FDB46" w14:textId="77777777" w:rsidR="00A47C5C" w:rsidRPr="00171A13" w:rsidRDefault="00A47C5C" w:rsidP="00353252">
            <w:pPr>
              <w:pStyle w:val="Tablebody"/>
            </w:pPr>
            <w:r w:rsidRPr="00171A13">
              <w:t>0.379</w:t>
            </w:r>
          </w:p>
        </w:tc>
      </w:tr>
      <w:tr w:rsidR="00171A13" w:rsidRPr="00171A13" w14:paraId="59AEBA7B" w14:textId="77777777">
        <w:tc>
          <w:tcPr>
            <w:tcW w:w="2547" w:type="dxa"/>
          </w:tcPr>
          <w:p w14:paraId="5108D4CC" w14:textId="77777777" w:rsidR="00A47C5C" w:rsidRPr="003F5E90" w:rsidRDefault="00A47C5C" w:rsidP="00353252">
            <w:pPr>
              <w:pStyle w:val="Tablebody"/>
              <w:rPr>
                <w:color w:val="auto"/>
              </w:rPr>
            </w:pPr>
            <w:bookmarkStart w:id="1" w:name="_GoBack" w:colFirst="0" w:colLast="0"/>
            <w:r w:rsidRPr="003F5E90">
              <w:rPr>
                <w:color w:val="auto"/>
              </w:rPr>
              <w:t>HR (bpm)</w:t>
            </w:r>
          </w:p>
        </w:tc>
        <w:tc>
          <w:tcPr>
            <w:tcW w:w="1601" w:type="dxa"/>
          </w:tcPr>
          <w:p w14:paraId="5AD87E69" w14:textId="77777777" w:rsidR="00A47C5C" w:rsidRPr="00171A13" w:rsidRDefault="00A47C5C" w:rsidP="00353252">
            <w:pPr>
              <w:pStyle w:val="Tablebody"/>
            </w:pPr>
            <w:r w:rsidRPr="00171A13">
              <w:t>1.008</w:t>
            </w:r>
          </w:p>
        </w:tc>
        <w:tc>
          <w:tcPr>
            <w:tcW w:w="2793" w:type="dxa"/>
          </w:tcPr>
          <w:p w14:paraId="3E7655FD" w14:textId="33A6E62C" w:rsidR="00A47C5C" w:rsidRPr="00171A13" w:rsidRDefault="00A47C5C" w:rsidP="00353252">
            <w:pPr>
              <w:pStyle w:val="Tablebody"/>
            </w:pPr>
            <w:r w:rsidRPr="00171A13">
              <w:t>1.000</w:t>
            </w:r>
            <w:r w:rsidR="006D320F">
              <w:t>–</w:t>
            </w:r>
            <w:r w:rsidRPr="00171A13">
              <w:t>1.016</w:t>
            </w:r>
          </w:p>
        </w:tc>
        <w:tc>
          <w:tcPr>
            <w:tcW w:w="1355" w:type="dxa"/>
          </w:tcPr>
          <w:p w14:paraId="5CCDAE90" w14:textId="77777777" w:rsidR="00A47C5C" w:rsidRPr="00171A13" w:rsidRDefault="00A47C5C" w:rsidP="00353252">
            <w:pPr>
              <w:pStyle w:val="Tablebody"/>
            </w:pPr>
            <w:r w:rsidRPr="00171A13">
              <w:t>0.038</w:t>
            </w:r>
          </w:p>
        </w:tc>
      </w:tr>
      <w:tr w:rsidR="00171A13" w:rsidRPr="00171A13" w14:paraId="6522734D" w14:textId="77777777">
        <w:tc>
          <w:tcPr>
            <w:tcW w:w="2547" w:type="dxa"/>
          </w:tcPr>
          <w:p w14:paraId="1F34D74E" w14:textId="54B3AF4F" w:rsidR="00A47C5C" w:rsidRPr="003F5E90" w:rsidRDefault="00A47C5C" w:rsidP="00353252">
            <w:pPr>
              <w:pStyle w:val="Tablebody"/>
              <w:rPr>
                <w:color w:val="auto"/>
              </w:rPr>
            </w:pPr>
            <w:r w:rsidRPr="003F5E90">
              <w:rPr>
                <w:color w:val="auto"/>
              </w:rPr>
              <w:t>S</w:t>
            </w:r>
            <w:r w:rsidR="00C96EFC" w:rsidRPr="003F5E90">
              <w:rPr>
                <w:rFonts w:eastAsiaTheme="minorEastAsia" w:hint="eastAsia"/>
                <w:color w:val="auto"/>
                <w:lang w:eastAsia="zh-CN"/>
              </w:rPr>
              <w:t>B</w:t>
            </w:r>
            <w:r w:rsidRPr="003F5E90">
              <w:rPr>
                <w:color w:val="auto"/>
              </w:rPr>
              <w:t>P (mmHg)</w:t>
            </w:r>
          </w:p>
        </w:tc>
        <w:tc>
          <w:tcPr>
            <w:tcW w:w="1601" w:type="dxa"/>
          </w:tcPr>
          <w:p w14:paraId="49347DEA" w14:textId="77777777" w:rsidR="00A47C5C" w:rsidRPr="00171A13" w:rsidRDefault="00A47C5C" w:rsidP="00353252">
            <w:pPr>
              <w:pStyle w:val="Tablebody"/>
            </w:pPr>
            <w:r w:rsidRPr="00171A13">
              <w:t>0.983</w:t>
            </w:r>
          </w:p>
        </w:tc>
        <w:tc>
          <w:tcPr>
            <w:tcW w:w="2793" w:type="dxa"/>
          </w:tcPr>
          <w:p w14:paraId="7DCF44C8" w14:textId="2FFE3FD0" w:rsidR="00A47C5C" w:rsidRPr="00171A13" w:rsidRDefault="00A47C5C" w:rsidP="00353252">
            <w:pPr>
              <w:pStyle w:val="Tablebody"/>
            </w:pPr>
            <w:r w:rsidRPr="00171A13">
              <w:t>0.975</w:t>
            </w:r>
            <w:r w:rsidR="006D320F">
              <w:t>–</w:t>
            </w:r>
            <w:r w:rsidRPr="00171A13">
              <w:t>0.991</w:t>
            </w:r>
          </w:p>
        </w:tc>
        <w:tc>
          <w:tcPr>
            <w:tcW w:w="1355" w:type="dxa"/>
          </w:tcPr>
          <w:p w14:paraId="138EB780" w14:textId="77777777" w:rsidR="00A47C5C" w:rsidRPr="00171A13" w:rsidRDefault="00A47C5C" w:rsidP="00353252">
            <w:pPr>
              <w:pStyle w:val="Tablebody"/>
            </w:pPr>
            <w:r w:rsidRPr="00171A13">
              <w:t>&lt;0.001</w:t>
            </w:r>
          </w:p>
        </w:tc>
      </w:tr>
      <w:tr w:rsidR="00171A13" w:rsidRPr="00171A13" w14:paraId="1BAFEC76" w14:textId="77777777">
        <w:tc>
          <w:tcPr>
            <w:tcW w:w="2547" w:type="dxa"/>
          </w:tcPr>
          <w:p w14:paraId="75AE4DF3" w14:textId="77777777" w:rsidR="00A47C5C" w:rsidRPr="003F5E90" w:rsidRDefault="00A47C5C" w:rsidP="00353252">
            <w:pPr>
              <w:pStyle w:val="Tablebody"/>
              <w:rPr>
                <w:color w:val="auto"/>
              </w:rPr>
            </w:pPr>
            <w:r w:rsidRPr="003F5E90">
              <w:rPr>
                <w:color w:val="auto"/>
              </w:rPr>
              <w:t>RR (</w:t>
            </w:r>
            <w:proofErr w:type="spellStart"/>
            <w:r w:rsidRPr="003F5E90">
              <w:rPr>
                <w:color w:val="auto"/>
              </w:rPr>
              <w:t>cpm</w:t>
            </w:r>
            <w:proofErr w:type="spellEnd"/>
            <w:r w:rsidRPr="003F5E90">
              <w:rPr>
                <w:color w:val="auto"/>
              </w:rPr>
              <w:t>)</w:t>
            </w:r>
          </w:p>
        </w:tc>
        <w:tc>
          <w:tcPr>
            <w:tcW w:w="1601" w:type="dxa"/>
          </w:tcPr>
          <w:p w14:paraId="3AF16295" w14:textId="77777777" w:rsidR="00A47C5C" w:rsidRPr="00171A13" w:rsidRDefault="00A47C5C" w:rsidP="00353252">
            <w:pPr>
              <w:pStyle w:val="Tablebody"/>
            </w:pPr>
            <w:r w:rsidRPr="00171A13">
              <w:t>1.090</w:t>
            </w:r>
          </w:p>
        </w:tc>
        <w:tc>
          <w:tcPr>
            <w:tcW w:w="2793" w:type="dxa"/>
          </w:tcPr>
          <w:p w14:paraId="595FB8FB" w14:textId="66A44CF8" w:rsidR="00A47C5C" w:rsidRPr="00171A13" w:rsidRDefault="00A47C5C" w:rsidP="00353252">
            <w:pPr>
              <w:pStyle w:val="Tablebody"/>
            </w:pPr>
            <w:r w:rsidRPr="00171A13">
              <w:t>1.059</w:t>
            </w:r>
            <w:r w:rsidR="006D320F">
              <w:t>–</w:t>
            </w:r>
            <w:r w:rsidRPr="00171A13">
              <w:t>1.122</w:t>
            </w:r>
          </w:p>
        </w:tc>
        <w:tc>
          <w:tcPr>
            <w:tcW w:w="1355" w:type="dxa"/>
          </w:tcPr>
          <w:p w14:paraId="484860A1" w14:textId="77777777" w:rsidR="00A47C5C" w:rsidRPr="00171A13" w:rsidRDefault="00A47C5C" w:rsidP="00353252">
            <w:pPr>
              <w:pStyle w:val="Tablebody"/>
            </w:pPr>
            <w:r w:rsidRPr="00171A13">
              <w:t>&lt;0.001</w:t>
            </w:r>
          </w:p>
        </w:tc>
      </w:tr>
      <w:tr w:rsidR="00171A13" w:rsidRPr="00171A13" w14:paraId="4D420421" w14:textId="77777777">
        <w:tc>
          <w:tcPr>
            <w:tcW w:w="2547" w:type="dxa"/>
          </w:tcPr>
          <w:p w14:paraId="470F3AE4" w14:textId="7C09D471" w:rsidR="00A47C5C" w:rsidRPr="003F5E90" w:rsidRDefault="00A47C5C" w:rsidP="00353252">
            <w:pPr>
              <w:pStyle w:val="Tablebody"/>
              <w:rPr>
                <w:color w:val="auto"/>
              </w:rPr>
            </w:pPr>
            <w:r w:rsidRPr="003F5E90">
              <w:rPr>
                <w:color w:val="auto"/>
              </w:rPr>
              <w:t>T (</w:t>
            </w:r>
            <w:r w:rsidR="006D320F" w:rsidRPr="003F5E90">
              <w:rPr>
                <w:rFonts w:eastAsia="宋体"/>
                <w:color w:val="auto"/>
              </w:rPr>
              <w:t>°C</w:t>
            </w:r>
            <w:r w:rsidRPr="003F5E90">
              <w:rPr>
                <w:color w:val="auto"/>
              </w:rPr>
              <w:t>)</w:t>
            </w:r>
          </w:p>
        </w:tc>
        <w:tc>
          <w:tcPr>
            <w:tcW w:w="1601" w:type="dxa"/>
          </w:tcPr>
          <w:p w14:paraId="2E53165E" w14:textId="77777777" w:rsidR="00A47C5C" w:rsidRPr="00171A13" w:rsidRDefault="00A47C5C" w:rsidP="00353252">
            <w:pPr>
              <w:pStyle w:val="Tablebody"/>
            </w:pPr>
            <w:r w:rsidRPr="00171A13">
              <w:t>0.776</w:t>
            </w:r>
          </w:p>
        </w:tc>
        <w:tc>
          <w:tcPr>
            <w:tcW w:w="2793" w:type="dxa"/>
          </w:tcPr>
          <w:p w14:paraId="448DF04F" w14:textId="011FD788" w:rsidR="00A47C5C" w:rsidRPr="00171A13" w:rsidRDefault="00A47C5C" w:rsidP="00353252">
            <w:pPr>
              <w:pStyle w:val="Tablebody"/>
            </w:pPr>
            <w:r w:rsidRPr="00171A13">
              <w:t>0.638</w:t>
            </w:r>
            <w:r w:rsidR="006D320F">
              <w:t>–</w:t>
            </w:r>
            <w:r w:rsidRPr="00171A13">
              <w:t>0.945</w:t>
            </w:r>
          </w:p>
        </w:tc>
        <w:tc>
          <w:tcPr>
            <w:tcW w:w="1355" w:type="dxa"/>
          </w:tcPr>
          <w:p w14:paraId="1448F093" w14:textId="77777777" w:rsidR="00A47C5C" w:rsidRPr="00171A13" w:rsidRDefault="00A47C5C" w:rsidP="00353252">
            <w:pPr>
              <w:pStyle w:val="Tablebody"/>
            </w:pPr>
            <w:r w:rsidRPr="00171A13">
              <w:t>0.011</w:t>
            </w:r>
          </w:p>
        </w:tc>
      </w:tr>
      <w:tr w:rsidR="00171A13" w:rsidRPr="00171A13" w14:paraId="3CFB6A6E" w14:textId="77777777">
        <w:tc>
          <w:tcPr>
            <w:tcW w:w="2547" w:type="dxa"/>
          </w:tcPr>
          <w:p w14:paraId="78A53FD3" w14:textId="5D68C708" w:rsidR="00A47C5C" w:rsidRPr="003F5E90" w:rsidRDefault="00A47C5C" w:rsidP="00353252">
            <w:pPr>
              <w:pStyle w:val="Tablebody"/>
              <w:rPr>
                <w:color w:val="auto"/>
              </w:rPr>
            </w:pPr>
            <w:r w:rsidRPr="003F5E90">
              <w:rPr>
                <w:rFonts w:hint="eastAsia"/>
                <w:color w:val="auto"/>
              </w:rPr>
              <w:t>W</w:t>
            </w:r>
            <w:r w:rsidRPr="003F5E90">
              <w:rPr>
                <w:color w:val="auto"/>
              </w:rPr>
              <w:t>BC</w:t>
            </w:r>
            <w:r w:rsidR="00092D17" w:rsidRPr="003F5E90">
              <w:rPr>
                <w:rFonts w:hint="eastAsia"/>
                <w:color w:val="auto"/>
              </w:rPr>
              <w:t xml:space="preserve"> </w:t>
            </w:r>
            <w:r w:rsidR="00F515C7" w:rsidRPr="003F5E90">
              <w:rPr>
                <w:rFonts w:hint="eastAsia"/>
                <w:color w:val="auto"/>
              </w:rPr>
              <w:t>(K/</w:t>
            </w:r>
            <w:proofErr w:type="spellStart"/>
            <w:r w:rsidR="00C96EFC" w:rsidRPr="003F5E90">
              <w:rPr>
                <w:rFonts w:hint="eastAsia"/>
                <w:color w:val="auto"/>
              </w:rPr>
              <w:t>μ</w:t>
            </w:r>
            <w:r w:rsidR="00F515C7" w:rsidRPr="003F5E90">
              <w:rPr>
                <w:rFonts w:hint="eastAsia"/>
                <w:color w:val="auto"/>
              </w:rPr>
              <w:t>L</w:t>
            </w:r>
            <w:proofErr w:type="spellEnd"/>
            <w:r w:rsidR="00F515C7" w:rsidRPr="003F5E90">
              <w:rPr>
                <w:rFonts w:hint="eastAsia"/>
                <w:color w:val="auto"/>
              </w:rPr>
              <w:t>)</w:t>
            </w:r>
          </w:p>
        </w:tc>
        <w:tc>
          <w:tcPr>
            <w:tcW w:w="1601" w:type="dxa"/>
          </w:tcPr>
          <w:p w14:paraId="768E79AF" w14:textId="77777777" w:rsidR="00A47C5C" w:rsidRPr="00171A13" w:rsidRDefault="00A47C5C" w:rsidP="00353252">
            <w:pPr>
              <w:pStyle w:val="Tablebody"/>
            </w:pPr>
            <w:r w:rsidRPr="00171A13">
              <w:t>1.005</w:t>
            </w:r>
          </w:p>
        </w:tc>
        <w:tc>
          <w:tcPr>
            <w:tcW w:w="2793" w:type="dxa"/>
          </w:tcPr>
          <w:p w14:paraId="52DF2E7A" w14:textId="2E1EE92B" w:rsidR="00A47C5C" w:rsidRPr="00171A13" w:rsidRDefault="00A47C5C" w:rsidP="00353252">
            <w:pPr>
              <w:pStyle w:val="Tablebody"/>
            </w:pPr>
            <w:r w:rsidRPr="00171A13">
              <w:t>0.998</w:t>
            </w:r>
            <w:r w:rsidR="006D320F">
              <w:t>–</w:t>
            </w:r>
            <w:r w:rsidRPr="00171A13">
              <w:t>1.012</w:t>
            </w:r>
          </w:p>
        </w:tc>
        <w:tc>
          <w:tcPr>
            <w:tcW w:w="1355" w:type="dxa"/>
          </w:tcPr>
          <w:p w14:paraId="5706DA8E" w14:textId="77777777" w:rsidR="00A47C5C" w:rsidRPr="00171A13" w:rsidRDefault="00A47C5C" w:rsidP="00353252">
            <w:pPr>
              <w:pStyle w:val="Tablebody"/>
            </w:pPr>
            <w:r w:rsidRPr="00171A13">
              <w:t>0.200</w:t>
            </w:r>
          </w:p>
        </w:tc>
      </w:tr>
      <w:tr w:rsidR="00171A13" w:rsidRPr="00171A13" w14:paraId="17047932" w14:textId="77777777">
        <w:tc>
          <w:tcPr>
            <w:tcW w:w="2547" w:type="dxa"/>
          </w:tcPr>
          <w:p w14:paraId="142EC692" w14:textId="0170A55F" w:rsidR="00A47C5C" w:rsidRPr="003F5E90" w:rsidRDefault="00A47C5C" w:rsidP="00353252">
            <w:pPr>
              <w:pStyle w:val="Tablebody"/>
              <w:rPr>
                <w:color w:val="auto"/>
              </w:rPr>
            </w:pPr>
            <w:r w:rsidRPr="003F5E90">
              <w:rPr>
                <w:color w:val="auto"/>
              </w:rPr>
              <w:t>P</w:t>
            </w:r>
            <w:r w:rsidRPr="003F5E90">
              <w:rPr>
                <w:rFonts w:hint="eastAsia"/>
                <w:color w:val="auto"/>
              </w:rPr>
              <w:t>latelets</w:t>
            </w:r>
            <w:r w:rsidR="00F515C7" w:rsidRPr="003F5E90">
              <w:rPr>
                <w:rFonts w:hint="eastAsia"/>
                <w:color w:val="auto"/>
              </w:rPr>
              <w:t xml:space="preserve"> (K/</w:t>
            </w:r>
            <w:proofErr w:type="spellStart"/>
            <w:r w:rsidR="00C96EFC" w:rsidRPr="003F5E90">
              <w:rPr>
                <w:rFonts w:hint="eastAsia"/>
                <w:color w:val="auto"/>
              </w:rPr>
              <w:t>μ</w:t>
            </w:r>
            <w:r w:rsidR="00F515C7" w:rsidRPr="003F5E90">
              <w:rPr>
                <w:rFonts w:hint="eastAsia"/>
                <w:color w:val="auto"/>
              </w:rPr>
              <w:t>L</w:t>
            </w:r>
            <w:proofErr w:type="spellEnd"/>
            <w:r w:rsidR="00F515C7" w:rsidRPr="003F5E90">
              <w:rPr>
                <w:rFonts w:hint="eastAsia"/>
                <w:color w:val="auto"/>
              </w:rPr>
              <w:t>)</w:t>
            </w:r>
          </w:p>
        </w:tc>
        <w:tc>
          <w:tcPr>
            <w:tcW w:w="1601" w:type="dxa"/>
          </w:tcPr>
          <w:p w14:paraId="618482E3" w14:textId="77777777" w:rsidR="00A47C5C" w:rsidRPr="00171A13" w:rsidRDefault="00A47C5C" w:rsidP="00353252">
            <w:pPr>
              <w:pStyle w:val="Tablebody"/>
            </w:pPr>
            <w:r w:rsidRPr="00171A13">
              <w:t>0.999</w:t>
            </w:r>
          </w:p>
        </w:tc>
        <w:tc>
          <w:tcPr>
            <w:tcW w:w="2793" w:type="dxa"/>
          </w:tcPr>
          <w:p w14:paraId="339E32FB" w14:textId="2DA68F60" w:rsidR="00A47C5C" w:rsidRPr="00171A13" w:rsidRDefault="00A47C5C" w:rsidP="00353252">
            <w:pPr>
              <w:pStyle w:val="Tablebody"/>
            </w:pPr>
            <w:r w:rsidRPr="00171A13">
              <w:t>0.998</w:t>
            </w:r>
            <w:r w:rsidR="006D320F">
              <w:t>–</w:t>
            </w:r>
            <w:r w:rsidRPr="00171A13">
              <w:t>1.001</w:t>
            </w:r>
          </w:p>
        </w:tc>
        <w:tc>
          <w:tcPr>
            <w:tcW w:w="1355" w:type="dxa"/>
          </w:tcPr>
          <w:p w14:paraId="57168BF7" w14:textId="77777777" w:rsidR="00A47C5C" w:rsidRPr="00171A13" w:rsidRDefault="00A47C5C" w:rsidP="00353252">
            <w:pPr>
              <w:pStyle w:val="Tablebody"/>
            </w:pPr>
            <w:r w:rsidRPr="00171A13">
              <w:t>0.297</w:t>
            </w:r>
          </w:p>
        </w:tc>
      </w:tr>
      <w:tr w:rsidR="00171A13" w:rsidRPr="00171A13" w14:paraId="6634B66D" w14:textId="77777777">
        <w:tc>
          <w:tcPr>
            <w:tcW w:w="2547" w:type="dxa"/>
          </w:tcPr>
          <w:p w14:paraId="21AA2D50" w14:textId="1F9401D2" w:rsidR="00A47C5C" w:rsidRPr="003F5E90" w:rsidRDefault="00A47C5C" w:rsidP="00353252">
            <w:pPr>
              <w:pStyle w:val="Tablebody"/>
              <w:rPr>
                <w:color w:val="auto"/>
              </w:rPr>
            </w:pPr>
            <w:bookmarkStart w:id="2" w:name="_Hlk162440898"/>
            <w:r w:rsidRPr="003F5E90">
              <w:rPr>
                <w:color w:val="auto"/>
              </w:rPr>
              <w:t>Troponin</w:t>
            </w:r>
            <w:r w:rsidR="00AB129B" w:rsidRPr="003F5E90">
              <w:rPr>
                <w:rFonts w:hint="eastAsia"/>
                <w:color w:val="auto"/>
              </w:rPr>
              <w:t xml:space="preserve"> </w:t>
            </w:r>
            <w:r w:rsidRPr="003F5E90">
              <w:rPr>
                <w:color w:val="auto"/>
              </w:rPr>
              <w:t>T</w:t>
            </w:r>
            <w:bookmarkEnd w:id="2"/>
            <w:r w:rsidR="00F515C7" w:rsidRPr="003F5E90">
              <w:rPr>
                <w:rFonts w:hint="eastAsia"/>
                <w:color w:val="auto"/>
              </w:rPr>
              <w:t xml:space="preserve"> (</w:t>
            </w:r>
            <w:proofErr w:type="spellStart"/>
            <w:r w:rsidR="006D320F" w:rsidRPr="003F5E90">
              <w:rPr>
                <w:rFonts w:eastAsia="Malgun Gothic Semilight"/>
                <w:color w:val="auto"/>
              </w:rPr>
              <w:t>μ</w:t>
            </w:r>
            <w:r w:rsidR="00F515C7" w:rsidRPr="003F5E90">
              <w:rPr>
                <w:rFonts w:hint="eastAsia"/>
                <w:color w:val="auto"/>
              </w:rPr>
              <w:t>g</w:t>
            </w:r>
            <w:proofErr w:type="spellEnd"/>
            <w:r w:rsidR="00F515C7" w:rsidRPr="003F5E90">
              <w:rPr>
                <w:rFonts w:hint="eastAsia"/>
                <w:color w:val="auto"/>
              </w:rPr>
              <w:t>/L)</w:t>
            </w:r>
          </w:p>
        </w:tc>
        <w:tc>
          <w:tcPr>
            <w:tcW w:w="1601" w:type="dxa"/>
          </w:tcPr>
          <w:p w14:paraId="189907BE" w14:textId="2A8CEC2D" w:rsidR="00A47C5C" w:rsidRPr="00171A13" w:rsidRDefault="00A47C5C" w:rsidP="00353252">
            <w:pPr>
              <w:pStyle w:val="Tablebody"/>
            </w:pPr>
            <w:r w:rsidRPr="00171A13">
              <w:t>1.01</w:t>
            </w:r>
            <w:r w:rsidR="00881486" w:rsidRPr="00171A13">
              <w:rPr>
                <w:rFonts w:hint="eastAsia"/>
              </w:rPr>
              <w:t>2</w:t>
            </w:r>
          </w:p>
        </w:tc>
        <w:tc>
          <w:tcPr>
            <w:tcW w:w="2793" w:type="dxa"/>
          </w:tcPr>
          <w:p w14:paraId="41CAC7E9" w14:textId="7F70CF99" w:rsidR="00A47C5C" w:rsidRPr="00171A13" w:rsidRDefault="00A47C5C" w:rsidP="00353252">
            <w:pPr>
              <w:pStyle w:val="Tablebody"/>
            </w:pPr>
            <w:r w:rsidRPr="00171A13">
              <w:t>0.9</w:t>
            </w:r>
            <w:r w:rsidR="00881486" w:rsidRPr="00171A13">
              <w:rPr>
                <w:rFonts w:hint="eastAsia"/>
              </w:rPr>
              <w:t>6</w:t>
            </w:r>
            <w:r w:rsidRPr="00171A13">
              <w:t>5</w:t>
            </w:r>
            <w:r w:rsidR="006D320F">
              <w:t>–</w:t>
            </w:r>
            <w:r w:rsidRPr="00171A13">
              <w:t>1.0</w:t>
            </w:r>
            <w:r w:rsidR="00881486" w:rsidRPr="00171A13">
              <w:rPr>
                <w:rFonts w:hint="eastAsia"/>
              </w:rPr>
              <w:t>62</w:t>
            </w:r>
          </w:p>
        </w:tc>
        <w:tc>
          <w:tcPr>
            <w:tcW w:w="1355" w:type="dxa"/>
          </w:tcPr>
          <w:p w14:paraId="1B63FEDA" w14:textId="6D76FEA0" w:rsidR="00A47C5C" w:rsidRPr="00171A13" w:rsidRDefault="00A47C5C" w:rsidP="00353252">
            <w:pPr>
              <w:pStyle w:val="Tablebody"/>
            </w:pPr>
            <w:r w:rsidRPr="00171A13">
              <w:t>0.6</w:t>
            </w:r>
            <w:r w:rsidR="00881486" w:rsidRPr="00171A13">
              <w:rPr>
                <w:rFonts w:hint="eastAsia"/>
              </w:rPr>
              <w:t>19</w:t>
            </w:r>
          </w:p>
        </w:tc>
      </w:tr>
      <w:tr w:rsidR="00171A13" w:rsidRPr="00171A13" w14:paraId="449AA911" w14:textId="77777777">
        <w:tc>
          <w:tcPr>
            <w:tcW w:w="2547" w:type="dxa"/>
          </w:tcPr>
          <w:p w14:paraId="0F476D82" w14:textId="26F1A499" w:rsidR="00A47C5C" w:rsidRPr="003F5E90" w:rsidRDefault="00A47C5C" w:rsidP="00353252">
            <w:pPr>
              <w:pStyle w:val="Tablebody"/>
              <w:rPr>
                <w:color w:val="auto"/>
              </w:rPr>
            </w:pPr>
            <w:r w:rsidRPr="003F5E90">
              <w:rPr>
                <w:color w:val="auto"/>
              </w:rPr>
              <w:t>BUN</w:t>
            </w:r>
            <w:r w:rsidR="00F515C7" w:rsidRPr="003F5E90">
              <w:rPr>
                <w:rFonts w:hint="eastAsia"/>
                <w:color w:val="auto"/>
              </w:rPr>
              <w:t xml:space="preserve"> (</w:t>
            </w:r>
            <w:r w:rsidRPr="003F5E90">
              <w:rPr>
                <w:color w:val="auto"/>
              </w:rPr>
              <w:t>mmol/L</w:t>
            </w:r>
            <w:r w:rsidR="00F515C7" w:rsidRPr="003F5E90">
              <w:rPr>
                <w:rFonts w:hint="eastAsia"/>
                <w:color w:val="auto"/>
              </w:rPr>
              <w:t>)</w:t>
            </w:r>
          </w:p>
        </w:tc>
        <w:tc>
          <w:tcPr>
            <w:tcW w:w="1601" w:type="dxa"/>
          </w:tcPr>
          <w:p w14:paraId="4240DC02" w14:textId="77777777" w:rsidR="00A47C5C" w:rsidRPr="00171A13" w:rsidRDefault="00A47C5C" w:rsidP="00353252">
            <w:pPr>
              <w:pStyle w:val="Tablebody"/>
            </w:pPr>
            <w:r w:rsidRPr="00171A13">
              <w:t>1.006</w:t>
            </w:r>
          </w:p>
        </w:tc>
        <w:tc>
          <w:tcPr>
            <w:tcW w:w="2793" w:type="dxa"/>
          </w:tcPr>
          <w:p w14:paraId="4D451304" w14:textId="1410E4AF" w:rsidR="00A47C5C" w:rsidRPr="00171A13" w:rsidRDefault="00A47C5C" w:rsidP="00353252">
            <w:pPr>
              <w:pStyle w:val="Tablebody"/>
            </w:pPr>
            <w:r w:rsidRPr="00171A13">
              <w:t>1.002</w:t>
            </w:r>
            <w:r w:rsidR="006D320F">
              <w:t>–</w:t>
            </w:r>
            <w:r w:rsidRPr="00171A13">
              <w:t>1.009</w:t>
            </w:r>
          </w:p>
        </w:tc>
        <w:tc>
          <w:tcPr>
            <w:tcW w:w="1355" w:type="dxa"/>
          </w:tcPr>
          <w:p w14:paraId="6DF75592" w14:textId="77777777" w:rsidR="00A47C5C" w:rsidRPr="00171A13" w:rsidRDefault="00A47C5C" w:rsidP="00353252">
            <w:pPr>
              <w:pStyle w:val="Tablebody"/>
            </w:pPr>
            <w:r w:rsidRPr="00171A13">
              <w:t>0.002</w:t>
            </w:r>
          </w:p>
        </w:tc>
      </w:tr>
      <w:bookmarkEnd w:id="1"/>
      <w:tr w:rsidR="00171A13" w:rsidRPr="00171A13" w14:paraId="28612AFE" w14:textId="77777777" w:rsidTr="003F5E90">
        <w:trPr>
          <w:trHeight w:val="60"/>
        </w:trPr>
        <w:tc>
          <w:tcPr>
            <w:tcW w:w="2547" w:type="dxa"/>
          </w:tcPr>
          <w:p w14:paraId="7C54C1B8" w14:textId="6490510A" w:rsidR="00A47C5C" w:rsidRPr="003F5E90" w:rsidRDefault="00A47C5C" w:rsidP="00353252">
            <w:pPr>
              <w:pStyle w:val="Tablebody"/>
            </w:pPr>
            <w:r w:rsidRPr="003F5E90">
              <w:t>Cr</w:t>
            </w:r>
            <w:r w:rsidR="00F515C7" w:rsidRPr="003F5E90">
              <w:rPr>
                <w:rFonts w:hint="eastAsia"/>
              </w:rPr>
              <w:t xml:space="preserve"> (</w:t>
            </w:r>
            <w:r w:rsidRPr="003F5E90">
              <w:t>mg/d</w:t>
            </w:r>
            <w:r w:rsidR="006D320F" w:rsidRPr="003F5E90">
              <w:t>L</w:t>
            </w:r>
            <w:r w:rsidR="00F515C7" w:rsidRPr="003F5E90">
              <w:rPr>
                <w:rFonts w:hint="eastAsia"/>
              </w:rPr>
              <w:t>)</w:t>
            </w:r>
          </w:p>
        </w:tc>
        <w:tc>
          <w:tcPr>
            <w:tcW w:w="1601" w:type="dxa"/>
          </w:tcPr>
          <w:p w14:paraId="5A98BA29" w14:textId="77777777" w:rsidR="00A47C5C" w:rsidRPr="00171A13" w:rsidRDefault="00A47C5C" w:rsidP="00353252">
            <w:pPr>
              <w:pStyle w:val="Tablebody"/>
            </w:pPr>
            <w:r w:rsidRPr="00171A13">
              <w:t>1.002</w:t>
            </w:r>
          </w:p>
        </w:tc>
        <w:tc>
          <w:tcPr>
            <w:tcW w:w="2793" w:type="dxa"/>
          </w:tcPr>
          <w:p w14:paraId="302A9CB9" w14:textId="19111231" w:rsidR="00A47C5C" w:rsidRPr="00171A13" w:rsidRDefault="00A47C5C" w:rsidP="00353252">
            <w:pPr>
              <w:pStyle w:val="Tablebody"/>
            </w:pPr>
            <w:r w:rsidRPr="00171A13">
              <w:t>0.955</w:t>
            </w:r>
            <w:r w:rsidR="006D320F">
              <w:t>–</w:t>
            </w:r>
            <w:r w:rsidRPr="00171A13">
              <w:t>1.051</w:t>
            </w:r>
          </w:p>
        </w:tc>
        <w:tc>
          <w:tcPr>
            <w:tcW w:w="1355" w:type="dxa"/>
          </w:tcPr>
          <w:p w14:paraId="6DCB3946" w14:textId="77777777" w:rsidR="00A47C5C" w:rsidRPr="00171A13" w:rsidRDefault="00A47C5C" w:rsidP="00353252">
            <w:pPr>
              <w:pStyle w:val="Tablebody"/>
            </w:pPr>
            <w:r w:rsidRPr="00171A13">
              <w:t>0.929</w:t>
            </w:r>
          </w:p>
        </w:tc>
      </w:tr>
      <w:tr w:rsidR="00171A13" w:rsidRPr="00171A13" w14:paraId="5A84FBE5" w14:textId="77777777">
        <w:tc>
          <w:tcPr>
            <w:tcW w:w="2547" w:type="dxa"/>
          </w:tcPr>
          <w:p w14:paraId="32BB0FCA" w14:textId="223C609F" w:rsidR="00A47C5C" w:rsidRPr="003F5E90" w:rsidRDefault="00A47C5C" w:rsidP="00353252">
            <w:pPr>
              <w:pStyle w:val="Tablebody"/>
            </w:pPr>
            <w:r w:rsidRPr="003F5E90">
              <w:t>FBG</w:t>
            </w:r>
            <w:r w:rsidR="00F515C7" w:rsidRPr="003F5E90">
              <w:rPr>
                <w:rFonts w:hint="eastAsia"/>
              </w:rPr>
              <w:t xml:space="preserve"> (mg/dL)</w:t>
            </w:r>
          </w:p>
        </w:tc>
        <w:tc>
          <w:tcPr>
            <w:tcW w:w="1601" w:type="dxa"/>
          </w:tcPr>
          <w:p w14:paraId="4D599717" w14:textId="77777777" w:rsidR="00A47C5C" w:rsidRPr="00171A13" w:rsidRDefault="00A47C5C" w:rsidP="00353252">
            <w:pPr>
              <w:pStyle w:val="Tablebody"/>
            </w:pPr>
            <w:r w:rsidRPr="00171A13">
              <w:t>1.003</w:t>
            </w:r>
          </w:p>
        </w:tc>
        <w:tc>
          <w:tcPr>
            <w:tcW w:w="2793" w:type="dxa"/>
          </w:tcPr>
          <w:p w14:paraId="01063DFA" w14:textId="262D82DE" w:rsidR="00A47C5C" w:rsidRPr="00171A13" w:rsidRDefault="00A47C5C" w:rsidP="00353252">
            <w:pPr>
              <w:pStyle w:val="Tablebody"/>
            </w:pPr>
            <w:r w:rsidRPr="00171A13">
              <w:t>1.001</w:t>
            </w:r>
            <w:r w:rsidR="006D320F">
              <w:t>–</w:t>
            </w:r>
            <w:r w:rsidRPr="00171A13">
              <w:t>1.005</w:t>
            </w:r>
          </w:p>
        </w:tc>
        <w:tc>
          <w:tcPr>
            <w:tcW w:w="1355" w:type="dxa"/>
          </w:tcPr>
          <w:p w14:paraId="67845385" w14:textId="77777777" w:rsidR="00A47C5C" w:rsidRPr="00171A13" w:rsidRDefault="00A47C5C" w:rsidP="00353252">
            <w:pPr>
              <w:pStyle w:val="Tablebody"/>
            </w:pPr>
            <w:r w:rsidRPr="00171A13">
              <w:t>0.003</w:t>
            </w:r>
          </w:p>
        </w:tc>
      </w:tr>
      <w:tr w:rsidR="00171A13" w:rsidRPr="00171A13" w14:paraId="0947F03F" w14:textId="77777777">
        <w:tc>
          <w:tcPr>
            <w:tcW w:w="2547" w:type="dxa"/>
          </w:tcPr>
          <w:p w14:paraId="3AC058AF" w14:textId="642E1A33" w:rsidR="00A47C5C" w:rsidRPr="00171A13" w:rsidRDefault="00A47C5C" w:rsidP="00353252">
            <w:pPr>
              <w:pStyle w:val="Tablebody"/>
            </w:pPr>
            <w:r w:rsidRPr="00171A13">
              <w:t>Sodium</w:t>
            </w:r>
            <w:r w:rsidR="00F515C7" w:rsidRPr="00171A13">
              <w:rPr>
                <w:rFonts w:hint="eastAsia"/>
              </w:rPr>
              <w:t xml:space="preserve"> (mmol/L)</w:t>
            </w:r>
          </w:p>
        </w:tc>
        <w:tc>
          <w:tcPr>
            <w:tcW w:w="1601" w:type="dxa"/>
          </w:tcPr>
          <w:p w14:paraId="0016F8E9" w14:textId="77777777" w:rsidR="00A47C5C" w:rsidRPr="00171A13" w:rsidRDefault="00A47C5C" w:rsidP="00353252">
            <w:pPr>
              <w:pStyle w:val="Tablebody"/>
            </w:pPr>
            <w:r w:rsidRPr="00171A13">
              <w:t>1.013</w:t>
            </w:r>
          </w:p>
        </w:tc>
        <w:tc>
          <w:tcPr>
            <w:tcW w:w="2793" w:type="dxa"/>
          </w:tcPr>
          <w:p w14:paraId="0C57B320" w14:textId="5F049EE4" w:rsidR="00A47C5C" w:rsidRPr="00171A13" w:rsidRDefault="00A47C5C" w:rsidP="00353252">
            <w:pPr>
              <w:pStyle w:val="Tablebody"/>
            </w:pPr>
            <w:r w:rsidRPr="00171A13">
              <w:t>0.987</w:t>
            </w:r>
            <w:r w:rsidR="006D320F">
              <w:t>–</w:t>
            </w:r>
            <w:r w:rsidRPr="00171A13">
              <w:t>1.039</w:t>
            </w:r>
          </w:p>
        </w:tc>
        <w:tc>
          <w:tcPr>
            <w:tcW w:w="1355" w:type="dxa"/>
          </w:tcPr>
          <w:p w14:paraId="1B7F9A1C" w14:textId="77777777" w:rsidR="00A47C5C" w:rsidRPr="00171A13" w:rsidRDefault="00A47C5C" w:rsidP="00353252">
            <w:pPr>
              <w:pStyle w:val="Tablebody"/>
            </w:pPr>
            <w:r w:rsidRPr="00171A13">
              <w:t>0.321</w:t>
            </w:r>
          </w:p>
        </w:tc>
      </w:tr>
      <w:tr w:rsidR="00171A13" w:rsidRPr="00171A13" w14:paraId="438795E2" w14:textId="77777777">
        <w:tc>
          <w:tcPr>
            <w:tcW w:w="2547" w:type="dxa"/>
          </w:tcPr>
          <w:p w14:paraId="27D85A82" w14:textId="225F4E20" w:rsidR="00A47C5C" w:rsidRPr="00171A13" w:rsidRDefault="00A47C5C" w:rsidP="00353252">
            <w:pPr>
              <w:pStyle w:val="Tablebody"/>
            </w:pPr>
            <w:r w:rsidRPr="00171A13">
              <w:t>Potassium</w:t>
            </w:r>
            <w:r w:rsidR="00F515C7" w:rsidRPr="00171A13">
              <w:rPr>
                <w:rFonts w:hint="eastAsia"/>
              </w:rPr>
              <w:t xml:space="preserve"> (mmol/L)</w:t>
            </w:r>
          </w:p>
        </w:tc>
        <w:tc>
          <w:tcPr>
            <w:tcW w:w="1601" w:type="dxa"/>
          </w:tcPr>
          <w:p w14:paraId="3214FADA" w14:textId="77777777" w:rsidR="00A47C5C" w:rsidRPr="00171A13" w:rsidRDefault="00A47C5C" w:rsidP="00353252">
            <w:pPr>
              <w:pStyle w:val="Tablebody"/>
            </w:pPr>
            <w:r w:rsidRPr="00171A13">
              <w:t>1.070</w:t>
            </w:r>
          </w:p>
        </w:tc>
        <w:tc>
          <w:tcPr>
            <w:tcW w:w="2793" w:type="dxa"/>
          </w:tcPr>
          <w:p w14:paraId="69E85DED" w14:textId="5B219367" w:rsidR="00A47C5C" w:rsidRPr="00171A13" w:rsidRDefault="00A47C5C" w:rsidP="00353252">
            <w:pPr>
              <w:pStyle w:val="Tablebody"/>
            </w:pPr>
            <w:r w:rsidRPr="00171A13">
              <w:t>0.905</w:t>
            </w:r>
            <w:r w:rsidR="006D320F">
              <w:t>–</w:t>
            </w:r>
            <w:r w:rsidRPr="00171A13">
              <w:t>1.266</w:t>
            </w:r>
          </w:p>
        </w:tc>
        <w:tc>
          <w:tcPr>
            <w:tcW w:w="1355" w:type="dxa"/>
          </w:tcPr>
          <w:p w14:paraId="12683A0C" w14:textId="77777777" w:rsidR="00A47C5C" w:rsidRPr="00171A13" w:rsidRDefault="00A47C5C" w:rsidP="00353252">
            <w:pPr>
              <w:pStyle w:val="Tablebody"/>
            </w:pPr>
            <w:r w:rsidRPr="00171A13">
              <w:t>0.428</w:t>
            </w:r>
          </w:p>
        </w:tc>
      </w:tr>
      <w:tr w:rsidR="00171A13" w:rsidRPr="00171A13" w14:paraId="2BFD3D25" w14:textId="77777777">
        <w:tc>
          <w:tcPr>
            <w:tcW w:w="2547" w:type="dxa"/>
          </w:tcPr>
          <w:p w14:paraId="438DC96E" w14:textId="1B966818" w:rsidR="00A47C5C" w:rsidRPr="00171A13" w:rsidRDefault="00A47C5C" w:rsidP="00353252">
            <w:pPr>
              <w:pStyle w:val="Tablebody"/>
            </w:pPr>
            <w:r w:rsidRPr="00171A13">
              <w:t>Calcium</w:t>
            </w:r>
            <w:r w:rsidR="00F515C7" w:rsidRPr="00171A13">
              <w:rPr>
                <w:rFonts w:hint="eastAsia"/>
              </w:rPr>
              <w:t xml:space="preserve"> (mg/dL)</w:t>
            </w:r>
          </w:p>
        </w:tc>
        <w:tc>
          <w:tcPr>
            <w:tcW w:w="1601" w:type="dxa"/>
          </w:tcPr>
          <w:p w14:paraId="317561FF" w14:textId="77777777" w:rsidR="00A47C5C" w:rsidRPr="00171A13" w:rsidRDefault="00A47C5C" w:rsidP="00353252">
            <w:pPr>
              <w:pStyle w:val="Tablebody"/>
            </w:pPr>
            <w:r w:rsidRPr="00171A13">
              <w:t>0.948</w:t>
            </w:r>
          </w:p>
        </w:tc>
        <w:tc>
          <w:tcPr>
            <w:tcW w:w="2793" w:type="dxa"/>
          </w:tcPr>
          <w:p w14:paraId="7F3D2FBA" w14:textId="2EEAD98D" w:rsidR="00A47C5C" w:rsidRPr="00171A13" w:rsidRDefault="00A47C5C" w:rsidP="00353252">
            <w:pPr>
              <w:pStyle w:val="Tablebody"/>
            </w:pPr>
            <w:r w:rsidRPr="00171A13">
              <w:t>0.811</w:t>
            </w:r>
            <w:r w:rsidR="006D320F">
              <w:t>–</w:t>
            </w:r>
            <w:r w:rsidRPr="00171A13">
              <w:t>1.108</w:t>
            </w:r>
          </w:p>
        </w:tc>
        <w:tc>
          <w:tcPr>
            <w:tcW w:w="1355" w:type="dxa"/>
          </w:tcPr>
          <w:p w14:paraId="695CE655" w14:textId="77777777" w:rsidR="00A47C5C" w:rsidRPr="00171A13" w:rsidRDefault="00A47C5C" w:rsidP="00353252">
            <w:pPr>
              <w:pStyle w:val="Tablebody"/>
            </w:pPr>
            <w:r w:rsidRPr="00171A13">
              <w:t>0.502</w:t>
            </w:r>
          </w:p>
        </w:tc>
      </w:tr>
      <w:tr w:rsidR="00171A13" w:rsidRPr="00171A13" w14:paraId="5CF746D9" w14:textId="77777777">
        <w:tc>
          <w:tcPr>
            <w:tcW w:w="2547" w:type="dxa"/>
          </w:tcPr>
          <w:p w14:paraId="2D1F8E5B" w14:textId="3A82371A" w:rsidR="00A47C5C" w:rsidRPr="00171A13" w:rsidRDefault="00A47C5C" w:rsidP="00353252">
            <w:pPr>
              <w:pStyle w:val="Tablebody"/>
            </w:pPr>
            <w:r w:rsidRPr="00171A13">
              <w:t>Anion</w:t>
            </w:r>
            <w:r w:rsidR="00A66D4D" w:rsidRPr="00171A13">
              <w:rPr>
                <w:rFonts w:hint="eastAsia"/>
              </w:rPr>
              <w:t xml:space="preserve"> </w:t>
            </w:r>
            <w:r w:rsidRPr="00171A13">
              <w:t>gap</w:t>
            </w:r>
            <w:r w:rsidR="00F515C7" w:rsidRPr="00171A13">
              <w:rPr>
                <w:rFonts w:hint="eastAsia"/>
              </w:rPr>
              <w:t xml:space="preserve"> (</w:t>
            </w:r>
            <w:proofErr w:type="spellStart"/>
            <w:r w:rsidRPr="00171A13">
              <w:t>mEq</w:t>
            </w:r>
            <w:proofErr w:type="spellEnd"/>
            <w:r w:rsidRPr="00171A13">
              <w:t>/L</w:t>
            </w:r>
            <w:r w:rsidR="00F515C7" w:rsidRPr="00171A13">
              <w:rPr>
                <w:rFonts w:hint="eastAsia"/>
              </w:rPr>
              <w:t>)</w:t>
            </w:r>
          </w:p>
        </w:tc>
        <w:tc>
          <w:tcPr>
            <w:tcW w:w="1601" w:type="dxa"/>
          </w:tcPr>
          <w:p w14:paraId="2EA511B3" w14:textId="77777777" w:rsidR="00A47C5C" w:rsidRPr="00171A13" w:rsidRDefault="00A47C5C" w:rsidP="00353252">
            <w:pPr>
              <w:pStyle w:val="Tablebody"/>
            </w:pPr>
            <w:r w:rsidRPr="00171A13">
              <w:t>1.059</w:t>
            </w:r>
          </w:p>
        </w:tc>
        <w:tc>
          <w:tcPr>
            <w:tcW w:w="2793" w:type="dxa"/>
          </w:tcPr>
          <w:p w14:paraId="0DA4D54D" w14:textId="1D911209" w:rsidR="00A47C5C" w:rsidRPr="00171A13" w:rsidRDefault="00A47C5C" w:rsidP="00353252">
            <w:pPr>
              <w:pStyle w:val="Tablebody"/>
            </w:pPr>
            <w:r w:rsidRPr="00171A13">
              <w:t>1.034</w:t>
            </w:r>
            <w:r w:rsidR="006D320F">
              <w:t>–</w:t>
            </w:r>
            <w:r w:rsidRPr="00171A13">
              <w:t>1.085</w:t>
            </w:r>
          </w:p>
        </w:tc>
        <w:tc>
          <w:tcPr>
            <w:tcW w:w="1355" w:type="dxa"/>
          </w:tcPr>
          <w:p w14:paraId="07979337" w14:textId="77777777" w:rsidR="00A47C5C" w:rsidRPr="00171A13" w:rsidRDefault="00A47C5C" w:rsidP="00353252">
            <w:pPr>
              <w:pStyle w:val="Tablebody"/>
            </w:pPr>
            <w:r w:rsidRPr="00171A13">
              <w:t>&lt;0.001</w:t>
            </w:r>
          </w:p>
        </w:tc>
      </w:tr>
      <w:tr w:rsidR="00171A13" w:rsidRPr="00171A13" w14:paraId="71F83A2D" w14:textId="77777777">
        <w:tc>
          <w:tcPr>
            <w:tcW w:w="2547" w:type="dxa"/>
          </w:tcPr>
          <w:p w14:paraId="1565D092" w14:textId="77777777" w:rsidR="00A47C5C" w:rsidRPr="00171A13" w:rsidRDefault="00A47C5C" w:rsidP="00353252">
            <w:pPr>
              <w:pStyle w:val="Tablebody"/>
            </w:pPr>
            <w:r w:rsidRPr="00171A13">
              <w:rPr>
                <w:rFonts w:hint="eastAsia"/>
              </w:rPr>
              <w:t>I</w:t>
            </w:r>
            <w:r w:rsidRPr="00171A13">
              <w:t>NR</w:t>
            </w:r>
          </w:p>
        </w:tc>
        <w:tc>
          <w:tcPr>
            <w:tcW w:w="1601" w:type="dxa"/>
          </w:tcPr>
          <w:p w14:paraId="7DFF2D6E" w14:textId="77777777" w:rsidR="00A47C5C" w:rsidRPr="00171A13" w:rsidRDefault="00A47C5C" w:rsidP="00353252">
            <w:pPr>
              <w:pStyle w:val="Tablebody"/>
            </w:pPr>
            <w:r w:rsidRPr="00171A13">
              <w:t>1.254</w:t>
            </w:r>
          </w:p>
        </w:tc>
        <w:tc>
          <w:tcPr>
            <w:tcW w:w="2793" w:type="dxa"/>
          </w:tcPr>
          <w:p w14:paraId="417EBE3C" w14:textId="4622D035" w:rsidR="00A47C5C" w:rsidRPr="00171A13" w:rsidRDefault="00A47C5C" w:rsidP="00353252">
            <w:pPr>
              <w:pStyle w:val="Tablebody"/>
            </w:pPr>
            <w:r w:rsidRPr="00171A13">
              <w:t>1.109</w:t>
            </w:r>
            <w:r w:rsidR="006D320F">
              <w:t>–</w:t>
            </w:r>
            <w:r w:rsidRPr="00171A13">
              <w:t>1.419</w:t>
            </w:r>
          </w:p>
        </w:tc>
        <w:tc>
          <w:tcPr>
            <w:tcW w:w="1355" w:type="dxa"/>
          </w:tcPr>
          <w:p w14:paraId="3654E594" w14:textId="77777777" w:rsidR="00A47C5C" w:rsidRPr="00171A13" w:rsidRDefault="00A47C5C" w:rsidP="00353252">
            <w:pPr>
              <w:pStyle w:val="Tablebody"/>
            </w:pPr>
            <w:r w:rsidRPr="00171A13">
              <w:t>&lt;0.001</w:t>
            </w:r>
          </w:p>
        </w:tc>
      </w:tr>
      <w:tr w:rsidR="00171A13" w:rsidRPr="00171A13" w14:paraId="71C3FDBC" w14:textId="77777777">
        <w:tc>
          <w:tcPr>
            <w:tcW w:w="2547" w:type="dxa"/>
          </w:tcPr>
          <w:p w14:paraId="5ADCC143" w14:textId="50904ED6" w:rsidR="00A47C5C" w:rsidRPr="00171A13" w:rsidRDefault="00A47C5C" w:rsidP="00353252">
            <w:pPr>
              <w:pStyle w:val="Tablebody"/>
            </w:pPr>
            <w:r w:rsidRPr="00171A13">
              <w:rPr>
                <w:rFonts w:hint="eastAsia"/>
              </w:rPr>
              <w:t>P</w:t>
            </w:r>
            <w:r w:rsidRPr="00171A13">
              <w:t>T</w:t>
            </w:r>
            <w:r w:rsidR="00F515C7" w:rsidRPr="00171A13">
              <w:rPr>
                <w:rFonts w:hint="eastAsia"/>
              </w:rPr>
              <w:t xml:space="preserve"> (seconds)</w:t>
            </w:r>
          </w:p>
        </w:tc>
        <w:tc>
          <w:tcPr>
            <w:tcW w:w="1601" w:type="dxa"/>
          </w:tcPr>
          <w:p w14:paraId="61EF1D5A" w14:textId="77777777" w:rsidR="00A47C5C" w:rsidRPr="00171A13" w:rsidRDefault="00A47C5C" w:rsidP="00353252">
            <w:pPr>
              <w:pStyle w:val="Tablebody"/>
            </w:pPr>
            <w:r w:rsidRPr="00171A13">
              <w:t>1.016</w:t>
            </w:r>
          </w:p>
        </w:tc>
        <w:tc>
          <w:tcPr>
            <w:tcW w:w="2793" w:type="dxa"/>
          </w:tcPr>
          <w:p w14:paraId="2D45E2C2" w14:textId="7A555407" w:rsidR="00A47C5C" w:rsidRPr="00171A13" w:rsidRDefault="00A47C5C" w:rsidP="00353252">
            <w:pPr>
              <w:pStyle w:val="Tablebody"/>
            </w:pPr>
            <w:r w:rsidRPr="00171A13">
              <w:t>1.004</w:t>
            </w:r>
            <w:r w:rsidR="006D320F">
              <w:t>–</w:t>
            </w:r>
            <w:r w:rsidRPr="00171A13">
              <w:t>1.029</w:t>
            </w:r>
          </w:p>
        </w:tc>
        <w:tc>
          <w:tcPr>
            <w:tcW w:w="1355" w:type="dxa"/>
          </w:tcPr>
          <w:p w14:paraId="6D18F6E1" w14:textId="77777777" w:rsidR="00A47C5C" w:rsidRPr="00171A13" w:rsidRDefault="00A47C5C" w:rsidP="00353252">
            <w:pPr>
              <w:pStyle w:val="Tablebody"/>
            </w:pPr>
            <w:r w:rsidRPr="00171A13">
              <w:t>0.011</w:t>
            </w:r>
          </w:p>
        </w:tc>
      </w:tr>
      <w:tr w:rsidR="00171A13" w:rsidRPr="00171A13" w14:paraId="7515269D" w14:textId="77777777">
        <w:tc>
          <w:tcPr>
            <w:tcW w:w="2547" w:type="dxa"/>
          </w:tcPr>
          <w:p w14:paraId="06EA1A00" w14:textId="3F006C25" w:rsidR="00A47C5C" w:rsidRPr="00171A13" w:rsidRDefault="00A47C5C" w:rsidP="00353252">
            <w:pPr>
              <w:pStyle w:val="Tablebody"/>
            </w:pPr>
            <w:r w:rsidRPr="00171A13">
              <w:rPr>
                <w:rFonts w:hint="eastAsia"/>
              </w:rPr>
              <w:t>P</w:t>
            </w:r>
            <w:r w:rsidRPr="00171A13">
              <w:t>TT</w:t>
            </w:r>
            <w:r w:rsidR="00F515C7" w:rsidRPr="00171A13">
              <w:rPr>
                <w:rFonts w:hint="eastAsia"/>
              </w:rPr>
              <w:t xml:space="preserve"> (seconds)</w:t>
            </w:r>
          </w:p>
        </w:tc>
        <w:tc>
          <w:tcPr>
            <w:tcW w:w="1601" w:type="dxa"/>
          </w:tcPr>
          <w:p w14:paraId="5DF4197C" w14:textId="3377EF41" w:rsidR="00A47C5C" w:rsidRPr="00171A13" w:rsidRDefault="0070624C" w:rsidP="00353252">
            <w:pPr>
              <w:pStyle w:val="Tablebody"/>
            </w:pPr>
            <w:r w:rsidRPr="00171A13">
              <w:rPr>
                <w:rFonts w:hint="eastAsia"/>
              </w:rPr>
              <w:t>1.006</w:t>
            </w:r>
          </w:p>
        </w:tc>
        <w:tc>
          <w:tcPr>
            <w:tcW w:w="2793" w:type="dxa"/>
          </w:tcPr>
          <w:p w14:paraId="78829FAE" w14:textId="3DBB3960" w:rsidR="00A47C5C" w:rsidRPr="00171A13" w:rsidRDefault="00A47C5C" w:rsidP="00353252">
            <w:pPr>
              <w:pStyle w:val="Tablebody"/>
            </w:pPr>
            <w:r w:rsidRPr="00171A13">
              <w:t>1.0</w:t>
            </w:r>
            <w:r w:rsidR="0070624C" w:rsidRPr="00171A13">
              <w:rPr>
                <w:rFonts w:hint="eastAsia"/>
              </w:rPr>
              <w:t>0</w:t>
            </w:r>
            <w:r w:rsidRPr="00171A13">
              <w:t>1</w:t>
            </w:r>
            <w:r w:rsidR="006D320F">
              <w:t>–</w:t>
            </w:r>
            <w:r w:rsidRPr="00171A13">
              <w:t>1.0</w:t>
            </w:r>
            <w:r w:rsidR="0070624C" w:rsidRPr="00171A13">
              <w:rPr>
                <w:rFonts w:hint="eastAsia"/>
              </w:rPr>
              <w:t>10</w:t>
            </w:r>
          </w:p>
        </w:tc>
        <w:tc>
          <w:tcPr>
            <w:tcW w:w="1355" w:type="dxa"/>
          </w:tcPr>
          <w:p w14:paraId="4634DD28" w14:textId="2A4C8321" w:rsidR="00A47C5C" w:rsidRPr="00171A13" w:rsidRDefault="0070624C" w:rsidP="00353252">
            <w:pPr>
              <w:pStyle w:val="Tablebody"/>
            </w:pPr>
            <w:r w:rsidRPr="00171A13">
              <w:rPr>
                <w:rFonts w:hint="eastAsia"/>
              </w:rPr>
              <w:t>0.010</w:t>
            </w:r>
          </w:p>
        </w:tc>
      </w:tr>
      <w:tr w:rsidR="00171A13" w:rsidRPr="00171A13" w14:paraId="5FF5E97A" w14:textId="77777777">
        <w:tc>
          <w:tcPr>
            <w:tcW w:w="2547" w:type="dxa"/>
          </w:tcPr>
          <w:p w14:paraId="47774221" w14:textId="77777777" w:rsidR="00A47C5C" w:rsidRPr="00171A13" w:rsidRDefault="00A47C5C" w:rsidP="00353252">
            <w:pPr>
              <w:pStyle w:val="Tablebody"/>
            </w:pPr>
            <w:r w:rsidRPr="00171A13">
              <w:t>SOFA</w:t>
            </w:r>
          </w:p>
        </w:tc>
        <w:tc>
          <w:tcPr>
            <w:tcW w:w="1601" w:type="dxa"/>
          </w:tcPr>
          <w:p w14:paraId="4530D7CF" w14:textId="77777777" w:rsidR="00A47C5C" w:rsidRPr="00171A13" w:rsidRDefault="00A47C5C" w:rsidP="00353252">
            <w:pPr>
              <w:pStyle w:val="Tablebody"/>
            </w:pPr>
            <w:r w:rsidRPr="00171A13">
              <w:t>1.117</w:t>
            </w:r>
          </w:p>
        </w:tc>
        <w:tc>
          <w:tcPr>
            <w:tcW w:w="2793" w:type="dxa"/>
          </w:tcPr>
          <w:p w14:paraId="7DD408A5" w14:textId="35747D63" w:rsidR="00A47C5C" w:rsidRPr="00171A13" w:rsidRDefault="00A47C5C" w:rsidP="00353252">
            <w:pPr>
              <w:pStyle w:val="Tablebody"/>
            </w:pPr>
            <w:r w:rsidRPr="00171A13">
              <w:t>1.084</w:t>
            </w:r>
            <w:r w:rsidR="006D320F">
              <w:t>–</w:t>
            </w:r>
            <w:r w:rsidRPr="00171A13">
              <w:t>1.150</w:t>
            </w:r>
          </w:p>
        </w:tc>
        <w:tc>
          <w:tcPr>
            <w:tcW w:w="1355" w:type="dxa"/>
          </w:tcPr>
          <w:p w14:paraId="4A5CAA16" w14:textId="77777777" w:rsidR="00A47C5C" w:rsidRPr="00171A13" w:rsidRDefault="00A47C5C" w:rsidP="00353252">
            <w:pPr>
              <w:pStyle w:val="Tablebody"/>
            </w:pPr>
            <w:r w:rsidRPr="00171A13">
              <w:t>&lt;0.001</w:t>
            </w:r>
          </w:p>
        </w:tc>
      </w:tr>
      <w:tr w:rsidR="00171A13" w:rsidRPr="00171A13" w14:paraId="191A2B08" w14:textId="77777777">
        <w:tc>
          <w:tcPr>
            <w:tcW w:w="2547" w:type="dxa"/>
          </w:tcPr>
          <w:p w14:paraId="780AE534" w14:textId="77777777" w:rsidR="00A47C5C" w:rsidRPr="00171A13" w:rsidRDefault="00A47C5C" w:rsidP="00353252">
            <w:pPr>
              <w:pStyle w:val="Tablebody"/>
            </w:pPr>
            <w:r w:rsidRPr="00171A13">
              <w:t>SAPS 3</w:t>
            </w:r>
          </w:p>
        </w:tc>
        <w:tc>
          <w:tcPr>
            <w:tcW w:w="1601" w:type="dxa"/>
          </w:tcPr>
          <w:p w14:paraId="5507EDB5" w14:textId="77777777" w:rsidR="00A47C5C" w:rsidRPr="00171A13" w:rsidRDefault="00A47C5C" w:rsidP="00353252">
            <w:pPr>
              <w:pStyle w:val="Tablebody"/>
            </w:pPr>
            <w:r w:rsidRPr="00171A13">
              <w:t>1.023</w:t>
            </w:r>
          </w:p>
        </w:tc>
        <w:tc>
          <w:tcPr>
            <w:tcW w:w="2793" w:type="dxa"/>
          </w:tcPr>
          <w:p w14:paraId="2C370F4C" w14:textId="4CB9BF95" w:rsidR="00A47C5C" w:rsidRPr="00171A13" w:rsidRDefault="00A47C5C" w:rsidP="00353252">
            <w:pPr>
              <w:pStyle w:val="Tablebody"/>
            </w:pPr>
            <w:r w:rsidRPr="00171A13">
              <w:t>1.018</w:t>
            </w:r>
            <w:r w:rsidR="006D320F">
              <w:t>–</w:t>
            </w:r>
            <w:r w:rsidRPr="00171A13">
              <w:t>1.027</w:t>
            </w:r>
          </w:p>
        </w:tc>
        <w:tc>
          <w:tcPr>
            <w:tcW w:w="1355" w:type="dxa"/>
          </w:tcPr>
          <w:p w14:paraId="5752A894" w14:textId="77777777" w:rsidR="00A47C5C" w:rsidRPr="00171A13" w:rsidRDefault="00A47C5C" w:rsidP="00353252">
            <w:pPr>
              <w:pStyle w:val="Tablebody"/>
            </w:pPr>
            <w:r w:rsidRPr="00171A13">
              <w:t>&lt;0.001</w:t>
            </w:r>
          </w:p>
        </w:tc>
      </w:tr>
      <w:tr w:rsidR="00171A13" w:rsidRPr="00171A13" w14:paraId="367FE342" w14:textId="77777777">
        <w:tc>
          <w:tcPr>
            <w:tcW w:w="2547" w:type="dxa"/>
          </w:tcPr>
          <w:p w14:paraId="1BF18FA6" w14:textId="77777777" w:rsidR="00A47C5C" w:rsidRPr="00171A13" w:rsidRDefault="00A47C5C" w:rsidP="00353252">
            <w:pPr>
              <w:pStyle w:val="Tablebody"/>
            </w:pPr>
            <w:r w:rsidRPr="00171A13">
              <w:t>SAPS 2</w:t>
            </w:r>
          </w:p>
        </w:tc>
        <w:tc>
          <w:tcPr>
            <w:tcW w:w="1601" w:type="dxa"/>
          </w:tcPr>
          <w:p w14:paraId="1D20A08F" w14:textId="77777777" w:rsidR="00A47C5C" w:rsidRPr="00171A13" w:rsidRDefault="00A47C5C" w:rsidP="00353252">
            <w:pPr>
              <w:pStyle w:val="Tablebody"/>
            </w:pPr>
            <w:r w:rsidRPr="00171A13">
              <w:t>1.038</w:t>
            </w:r>
          </w:p>
        </w:tc>
        <w:tc>
          <w:tcPr>
            <w:tcW w:w="2793" w:type="dxa"/>
          </w:tcPr>
          <w:p w14:paraId="07BC4BD8" w14:textId="13D1459E" w:rsidR="00A47C5C" w:rsidRPr="00171A13" w:rsidRDefault="00A47C5C" w:rsidP="00353252">
            <w:pPr>
              <w:pStyle w:val="Tablebody"/>
            </w:pPr>
            <w:r w:rsidRPr="00171A13">
              <w:t>1.030</w:t>
            </w:r>
            <w:r w:rsidR="006D320F">
              <w:t>–</w:t>
            </w:r>
            <w:r w:rsidRPr="00171A13">
              <w:t>1.046</w:t>
            </w:r>
          </w:p>
        </w:tc>
        <w:tc>
          <w:tcPr>
            <w:tcW w:w="1355" w:type="dxa"/>
          </w:tcPr>
          <w:p w14:paraId="5DB6524B" w14:textId="77777777" w:rsidR="00A47C5C" w:rsidRPr="00171A13" w:rsidRDefault="00A47C5C" w:rsidP="00353252">
            <w:pPr>
              <w:pStyle w:val="Tablebody"/>
            </w:pPr>
            <w:r w:rsidRPr="00171A13">
              <w:t>&lt;0.001</w:t>
            </w:r>
          </w:p>
        </w:tc>
      </w:tr>
      <w:tr w:rsidR="00171A13" w:rsidRPr="00171A13" w14:paraId="019512AA" w14:textId="77777777">
        <w:tc>
          <w:tcPr>
            <w:tcW w:w="2547" w:type="dxa"/>
          </w:tcPr>
          <w:p w14:paraId="633E36E9" w14:textId="77777777" w:rsidR="00A47C5C" w:rsidRPr="00171A13" w:rsidRDefault="00A47C5C" w:rsidP="00353252">
            <w:pPr>
              <w:pStyle w:val="Tablebody"/>
            </w:pPr>
            <w:r w:rsidRPr="00171A13">
              <w:t>LODS</w:t>
            </w:r>
          </w:p>
        </w:tc>
        <w:tc>
          <w:tcPr>
            <w:tcW w:w="1601" w:type="dxa"/>
          </w:tcPr>
          <w:p w14:paraId="64CD83F9" w14:textId="77777777" w:rsidR="00A47C5C" w:rsidRPr="00171A13" w:rsidRDefault="00A47C5C" w:rsidP="00353252">
            <w:pPr>
              <w:pStyle w:val="Tablebody"/>
            </w:pPr>
            <w:r w:rsidRPr="00171A13">
              <w:t>1.136</w:t>
            </w:r>
          </w:p>
        </w:tc>
        <w:tc>
          <w:tcPr>
            <w:tcW w:w="2793" w:type="dxa"/>
          </w:tcPr>
          <w:p w14:paraId="3B4CE6E9" w14:textId="699D3C42" w:rsidR="00A47C5C" w:rsidRPr="00171A13" w:rsidRDefault="00A47C5C" w:rsidP="00353252">
            <w:pPr>
              <w:pStyle w:val="Tablebody"/>
            </w:pPr>
            <w:r w:rsidRPr="00171A13">
              <w:t>1.096</w:t>
            </w:r>
            <w:r w:rsidR="006D320F">
              <w:t>–</w:t>
            </w:r>
            <w:r w:rsidRPr="00171A13">
              <w:t>1.176</w:t>
            </w:r>
          </w:p>
        </w:tc>
        <w:tc>
          <w:tcPr>
            <w:tcW w:w="1355" w:type="dxa"/>
          </w:tcPr>
          <w:p w14:paraId="1043515D" w14:textId="77777777" w:rsidR="00A47C5C" w:rsidRPr="00171A13" w:rsidRDefault="00A47C5C" w:rsidP="00353252">
            <w:pPr>
              <w:pStyle w:val="Tablebody"/>
            </w:pPr>
            <w:r w:rsidRPr="00171A13">
              <w:t>&lt;0.001</w:t>
            </w:r>
          </w:p>
        </w:tc>
      </w:tr>
      <w:tr w:rsidR="00171A13" w:rsidRPr="00171A13" w14:paraId="51B4DD4F" w14:textId="77777777">
        <w:tc>
          <w:tcPr>
            <w:tcW w:w="2547" w:type="dxa"/>
          </w:tcPr>
          <w:p w14:paraId="4EF9A7DF" w14:textId="77777777" w:rsidR="00A47C5C" w:rsidRPr="00171A13" w:rsidRDefault="00A47C5C" w:rsidP="00353252">
            <w:pPr>
              <w:pStyle w:val="Tablebody"/>
            </w:pPr>
            <w:r w:rsidRPr="00171A13">
              <w:t>OASIS</w:t>
            </w:r>
          </w:p>
        </w:tc>
        <w:tc>
          <w:tcPr>
            <w:tcW w:w="1601" w:type="dxa"/>
          </w:tcPr>
          <w:p w14:paraId="5AAA04FB" w14:textId="77777777" w:rsidR="00A47C5C" w:rsidRPr="00171A13" w:rsidRDefault="00A47C5C" w:rsidP="00353252">
            <w:pPr>
              <w:pStyle w:val="Tablebody"/>
            </w:pPr>
            <w:r w:rsidRPr="00171A13">
              <w:t>1.052</w:t>
            </w:r>
          </w:p>
        </w:tc>
        <w:tc>
          <w:tcPr>
            <w:tcW w:w="2793" w:type="dxa"/>
          </w:tcPr>
          <w:p w14:paraId="478DF6DC" w14:textId="1B6A6400" w:rsidR="00A47C5C" w:rsidRPr="00171A13" w:rsidRDefault="00A47C5C" w:rsidP="00353252">
            <w:pPr>
              <w:pStyle w:val="Tablebody"/>
            </w:pPr>
            <w:r w:rsidRPr="00171A13">
              <w:t>1.039</w:t>
            </w:r>
            <w:r w:rsidR="006D320F">
              <w:t>–</w:t>
            </w:r>
            <w:r w:rsidRPr="00171A13">
              <w:t>1.065</w:t>
            </w:r>
          </w:p>
        </w:tc>
        <w:tc>
          <w:tcPr>
            <w:tcW w:w="1355" w:type="dxa"/>
          </w:tcPr>
          <w:p w14:paraId="2C44426B" w14:textId="77777777" w:rsidR="00A47C5C" w:rsidRPr="00171A13" w:rsidRDefault="00A47C5C" w:rsidP="00353252">
            <w:pPr>
              <w:pStyle w:val="Tablebody"/>
            </w:pPr>
            <w:r w:rsidRPr="00171A13">
              <w:t>&lt;0.001</w:t>
            </w:r>
          </w:p>
        </w:tc>
      </w:tr>
      <w:tr w:rsidR="00171A13" w:rsidRPr="00171A13" w14:paraId="50C808BF" w14:textId="77777777">
        <w:tc>
          <w:tcPr>
            <w:tcW w:w="2547" w:type="dxa"/>
          </w:tcPr>
          <w:p w14:paraId="229B02C2" w14:textId="77777777" w:rsidR="00A47C5C" w:rsidRPr="00171A13" w:rsidRDefault="00A47C5C" w:rsidP="00353252">
            <w:pPr>
              <w:pStyle w:val="Tablebody"/>
            </w:pPr>
            <w:r w:rsidRPr="00171A13">
              <w:t>SIRS</w:t>
            </w:r>
          </w:p>
        </w:tc>
        <w:tc>
          <w:tcPr>
            <w:tcW w:w="1601" w:type="dxa"/>
          </w:tcPr>
          <w:p w14:paraId="2FC584E6" w14:textId="77777777" w:rsidR="00A47C5C" w:rsidRPr="00171A13" w:rsidRDefault="00A47C5C" w:rsidP="00353252">
            <w:pPr>
              <w:pStyle w:val="Tablebody"/>
            </w:pPr>
            <w:r w:rsidRPr="00171A13">
              <w:t>1.227</w:t>
            </w:r>
          </w:p>
        </w:tc>
        <w:tc>
          <w:tcPr>
            <w:tcW w:w="2793" w:type="dxa"/>
          </w:tcPr>
          <w:p w14:paraId="47883CC7" w14:textId="030BDE12" w:rsidR="00A47C5C" w:rsidRPr="00171A13" w:rsidRDefault="00A47C5C" w:rsidP="00353252">
            <w:pPr>
              <w:pStyle w:val="Tablebody"/>
            </w:pPr>
            <w:r w:rsidRPr="00171A13">
              <w:t>1.083</w:t>
            </w:r>
            <w:r w:rsidR="006D320F">
              <w:t>–</w:t>
            </w:r>
            <w:r w:rsidRPr="00171A13">
              <w:t>1.391</w:t>
            </w:r>
          </w:p>
        </w:tc>
        <w:tc>
          <w:tcPr>
            <w:tcW w:w="1355" w:type="dxa"/>
          </w:tcPr>
          <w:p w14:paraId="5090743C" w14:textId="77777777" w:rsidR="00A47C5C" w:rsidRPr="00171A13" w:rsidRDefault="00A47C5C" w:rsidP="00353252">
            <w:pPr>
              <w:pStyle w:val="Tablebody"/>
            </w:pPr>
            <w:r w:rsidRPr="00171A13">
              <w:t>0.001</w:t>
            </w:r>
          </w:p>
        </w:tc>
      </w:tr>
      <w:tr w:rsidR="00171A13" w:rsidRPr="00171A13" w14:paraId="6CFD5BAE" w14:textId="77777777">
        <w:tc>
          <w:tcPr>
            <w:tcW w:w="2547" w:type="dxa"/>
          </w:tcPr>
          <w:p w14:paraId="25047742" w14:textId="77777777" w:rsidR="00A47C5C" w:rsidRPr="00171A13" w:rsidRDefault="00A47C5C" w:rsidP="00353252">
            <w:pPr>
              <w:pStyle w:val="Tablebody"/>
            </w:pPr>
            <w:r w:rsidRPr="00171A13">
              <w:t>PCI</w:t>
            </w:r>
          </w:p>
        </w:tc>
        <w:tc>
          <w:tcPr>
            <w:tcW w:w="1601" w:type="dxa"/>
          </w:tcPr>
          <w:p w14:paraId="375FD9B9" w14:textId="77777777" w:rsidR="00A47C5C" w:rsidRPr="00171A13" w:rsidRDefault="00A47C5C" w:rsidP="00353252">
            <w:pPr>
              <w:pStyle w:val="Tablebody"/>
            </w:pPr>
            <w:r w:rsidRPr="00171A13">
              <w:t>0.538</w:t>
            </w:r>
          </w:p>
        </w:tc>
        <w:tc>
          <w:tcPr>
            <w:tcW w:w="2793" w:type="dxa"/>
          </w:tcPr>
          <w:p w14:paraId="73305144" w14:textId="0003FE06" w:rsidR="00A47C5C" w:rsidRPr="00171A13" w:rsidRDefault="00A47C5C" w:rsidP="00353252">
            <w:pPr>
              <w:pStyle w:val="Tablebody"/>
            </w:pPr>
            <w:r w:rsidRPr="00171A13">
              <w:t>0.351</w:t>
            </w:r>
            <w:r w:rsidR="006D320F">
              <w:t>–</w:t>
            </w:r>
            <w:r w:rsidRPr="00171A13">
              <w:t>0.824</w:t>
            </w:r>
          </w:p>
        </w:tc>
        <w:tc>
          <w:tcPr>
            <w:tcW w:w="1355" w:type="dxa"/>
          </w:tcPr>
          <w:p w14:paraId="1FAA8D59" w14:textId="77777777" w:rsidR="00A47C5C" w:rsidRPr="00171A13" w:rsidRDefault="00A47C5C" w:rsidP="00353252">
            <w:pPr>
              <w:pStyle w:val="Tablebody"/>
            </w:pPr>
            <w:r w:rsidRPr="00171A13">
              <w:t>0.004</w:t>
            </w:r>
          </w:p>
        </w:tc>
      </w:tr>
      <w:tr w:rsidR="00171A13" w:rsidRPr="00171A13" w14:paraId="23CC37FD" w14:textId="77777777">
        <w:tc>
          <w:tcPr>
            <w:tcW w:w="2547" w:type="dxa"/>
          </w:tcPr>
          <w:p w14:paraId="4EB325EF" w14:textId="77777777" w:rsidR="00A47C5C" w:rsidRPr="00171A13" w:rsidRDefault="00A47C5C" w:rsidP="00353252">
            <w:pPr>
              <w:pStyle w:val="Tablebody"/>
            </w:pPr>
            <w:r w:rsidRPr="00171A13">
              <w:t>CABG</w:t>
            </w:r>
          </w:p>
        </w:tc>
        <w:tc>
          <w:tcPr>
            <w:tcW w:w="1601" w:type="dxa"/>
          </w:tcPr>
          <w:p w14:paraId="49C32840" w14:textId="77777777" w:rsidR="00A47C5C" w:rsidRPr="00171A13" w:rsidRDefault="00A47C5C" w:rsidP="00353252">
            <w:pPr>
              <w:pStyle w:val="Tablebody"/>
            </w:pPr>
            <w:r w:rsidRPr="00171A13">
              <w:t>0.144</w:t>
            </w:r>
          </w:p>
        </w:tc>
        <w:tc>
          <w:tcPr>
            <w:tcW w:w="2793" w:type="dxa"/>
          </w:tcPr>
          <w:p w14:paraId="5EEC04B4" w14:textId="692A9C16" w:rsidR="00A47C5C" w:rsidRPr="00171A13" w:rsidRDefault="00A47C5C" w:rsidP="00353252">
            <w:pPr>
              <w:pStyle w:val="Tablebody"/>
            </w:pPr>
            <w:r w:rsidRPr="00171A13">
              <w:t>0.068</w:t>
            </w:r>
            <w:r w:rsidR="006D320F">
              <w:t>–</w:t>
            </w:r>
            <w:r w:rsidRPr="00171A13">
              <w:t>0.305</w:t>
            </w:r>
          </w:p>
        </w:tc>
        <w:tc>
          <w:tcPr>
            <w:tcW w:w="1355" w:type="dxa"/>
          </w:tcPr>
          <w:p w14:paraId="1F7D44FC" w14:textId="77777777" w:rsidR="00A47C5C" w:rsidRPr="00171A13" w:rsidRDefault="00A47C5C" w:rsidP="00353252">
            <w:pPr>
              <w:pStyle w:val="Tablebody"/>
            </w:pPr>
            <w:r w:rsidRPr="00171A13">
              <w:t>&lt;0.001</w:t>
            </w:r>
          </w:p>
        </w:tc>
      </w:tr>
      <w:tr w:rsidR="00171A13" w:rsidRPr="00171A13" w14:paraId="7EB43C27" w14:textId="77777777">
        <w:tc>
          <w:tcPr>
            <w:tcW w:w="2547" w:type="dxa"/>
          </w:tcPr>
          <w:p w14:paraId="6C8CA07A" w14:textId="77777777" w:rsidR="00A47C5C" w:rsidRPr="00171A13" w:rsidRDefault="00A47C5C" w:rsidP="00353252">
            <w:pPr>
              <w:pStyle w:val="Tablebody"/>
            </w:pPr>
            <w:r w:rsidRPr="00171A13">
              <w:t>Mechanical ventilation</w:t>
            </w:r>
          </w:p>
        </w:tc>
        <w:tc>
          <w:tcPr>
            <w:tcW w:w="1601" w:type="dxa"/>
          </w:tcPr>
          <w:p w14:paraId="69F551AB" w14:textId="77777777" w:rsidR="00A47C5C" w:rsidRPr="00171A13" w:rsidRDefault="00A47C5C" w:rsidP="00353252">
            <w:pPr>
              <w:pStyle w:val="Tablebody"/>
            </w:pPr>
            <w:r w:rsidRPr="00171A13">
              <w:t>1.412</w:t>
            </w:r>
          </w:p>
        </w:tc>
        <w:tc>
          <w:tcPr>
            <w:tcW w:w="2793" w:type="dxa"/>
          </w:tcPr>
          <w:p w14:paraId="034AF5F3" w14:textId="42AB489E" w:rsidR="00A47C5C" w:rsidRPr="00171A13" w:rsidRDefault="00A47C5C" w:rsidP="00353252">
            <w:pPr>
              <w:pStyle w:val="Tablebody"/>
            </w:pPr>
            <w:r w:rsidRPr="00171A13">
              <w:t>0.914</w:t>
            </w:r>
            <w:r w:rsidR="006D320F">
              <w:t>–</w:t>
            </w:r>
            <w:r w:rsidRPr="00171A13">
              <w:t>2.180</w:t>
            </w:r>
          </w:p>
        </w:tc>
        <w:tc>
          <w:tcPr>
            <w:tcW w:w="1355" w:type="dxa"/>
          </w:tcPr>
          <w:p w14:paraId="6DCA232C" w14:textId="77777777" w:rsidR="00A47C5C" w:rsidRPr="00171A13" w:rsidRDefault="00A47C5C" w:rsidP="00353252">
            <w:pPr>
              <w:pStyle w:val="Tablebody"/>
            </w:pPr>
            <w:r w:rsidRPr="00171A13">
              <w:t>0.120</w:t>
            </w:r>
          </w:p>
        </w:tc>
      </w:tr>
      <w:tr w:rsidR="00171A13" w:rsidRPr="00171A13" w14:paraId="37C8B8B1" w14:textId="77777777">
        <w:tc>
          <w:tcPr>
            <w:tcW w:w="2547" w:type="dxa"/>
          </w:tcPr>
          <w:p w14:paraId="6374ADF6" w14:textId="77777777" w:rsidR="00A47C5C" w:rsidRPr="00171A13" w:rsidRDefault="00A47C5C" w:rsidP="00353252">
            <w:pPr>
              <w:pStyle w:val="Tablebody"/>
            </w:pPr>
            <w:r w:rsidRPr="00171A13">
              <w:lastRenderedPageBreak/>
              <w:t>RRT</w:t>
            </w:r>
          </w:p>
        </w:tc>
        <w:tc>
          <w:tcPr>
            <w:tcW w:w="1601" w:type="dxa"/>
          </w:tcPr>
          <w:p w14:paraId="0E4291B5" w14:textId="77777777" w:rsidR="00A47C5C" w:rsidRPr="00171A13" w:rsidRDefault="00A47C5C" w:rsidP="00353252">
            <w:pPr>
              <w:pStyle w:val="Tablebody"/>
            </w:pPr>
            <w:r w:rsidRPr="00171A13">
              <w:t>1.392</w:t>
            </w:r>
          </w:p>
        </w:tc>
        <w:tc>
          <w:tcPr>
            <w:tcW w:w="2793" w:type="dxa"/>
          </w:tcPr>
          <w:p w14:paraId="2ADC9057" w14:textId="6A9DAB16" w:rsidR="00A47C5C" w:rsidRPr="00171A13" w:rsidRDefault="00A47C5C" w:rsidP="00353252">
            <w:pPr>
              <w:pStyle w:val="Tablebody"/>
            </w:pPr>
            <w:r w:rsidRPr="00171A13">
              <w:t>0.981</w:t>
            </w:r>
            <w:r w:rsidR="006D320F">
              <w:t>–</w:t>
            </w:r>
            <w:r w:rsidRPr="00171A13">
              <w:t>1.973</w:t>
            </w:r>
          </w:p>
        </w:tc>
        <w:tc>
          <w:tcPr>
            <w:tcW w:w="1355" w:type="dxa"/>
          </w:tcPr>
          <w:p w14:paraId="6A9A2D4C" w14:textId="77777777" w:rsidR="00A47C5C" w:rsidRPr="00171A13" w:rsidRDefault="00A47C5C" w:rsidP="00353252">
            <w:pPr>
              <w:pStyle w:val="Tablebody"/>
            </w:pPr>
            <w:r w:rsidRPr="00171A13">
              <w:t>0.064</w:t>
            </w:r>
          </w:p>
        </w:tc>
      </w:tr>
      <w:tr w:rsidR="00171A13" w:rsidRPr="00171A13" w14:paraId="53DF7E2E" w14:textId="77777777">
        <w:tc>
          <w:tcPr>
            <w:tcW w:w="2547" w:type="dxa"/>
          </w:tcPr>
          <w:p w14:paraId="16FDC4F8" w14:textId="3BA7B8A8" w:rsidR="00881486" w:rsidRPr="00171A13" w:rsidRDefault="00881486" w:rsidP="00353252">
            <w:pPr>
              <w:pStyle w:val="Tablebody"/>
            </w:pPr>
            <w:r w:rsidRPr="00171A13">
              <w:rPr>
                <w:rFonts w:hint="eastAsia"/>
              </w:rPr>
              <w:t>IABP</w:t>
            </w:r>
          </w:p>
        </w:tc>
        <w:tc>
          <w:tcPr>
            <w:tcW w:w="1601" w:type="dxa"/>
          </w:tcPr>
          <w:p w14:paraId="207A0FA0" w14:textId="33C9FF7A" w:rsidR="00881486" w:rsidRPr="00171A13" w:rsidRDefault="00881486" w:rsidP="00353252">
            <w:pPr>
              <w:pStyle w:val="Tablebody"/>
            </w:pPr>
            <w:r w:rsidRPr="00171A13">
              <w:rPr>
                <w:rFonts w:hint="eastAsia"/>
              </w:rPr>
              <w:t>0</w:t>
            </w:r>
            <w:r w:rsidR="0063551D" w:rsidRPr="00171A13">
              <w:rPr>
                <w:rFonts w:hint="eastAsia"/>
              </w:rPr>
              <w:t>.687</w:t>
            </w:r>
          </w:p>
        </w:tc>
        <w:tc>
          <w:tcPr>
            <w:tcW w:w="2793" w:type="dxa"/>
          </w:tcPr>
          <w:p w14:paraId="05B62314" w14:textId="09305E6E" w:rsidR="00881486" w:rsidRPr="00171A13" w:rsidRDefault="00881486" w:rsidP="00353252">
            <w:pPr>
              <w:pStyle w:val="Tablebody"/>
            </w:pPr>
            <w:r w:rsidRPr="00171A13">
              <w:rPr>
                <w:rFonts w:hint="eastAsia"/>
              </w:rPr>
              <w:t>0</w:t>
            </w:r>
            <w:r w:rsidR="0063551D" w:rsidRPr="00171A13">
              <w:rPr>
                <w:rFonts w:hint="eastAsia"/>
              </w:rPr>
              <w:t>.394</w:t>
            </w:r>
            <w:r w:rsidR="006D320F">
              <w:rPr>
                <w:rFonts w:hint="eastAsia"/>
              </w:rPr>
              <w:t>–</w:t>
            </w:r>
            <w:r w:rsidR="0063551D" w:rsidRPr="00171A13">
              <w:rPr>
                <w:rFonts w:hint="eastAsia"/>
              </w:rPr>
              <w:t>1.199</w:t>
            </w:r>
          </w:p>
        </w:tc>
        <w:tc>
          <w:tcPr>
            <w:tcW w:w="1355" w:type="dxa"/>
          </w:tcPr>
          <w:p w14:paraId="376C615A" w14:textId="13020BBE" w:rsidR="00881486" w:rsidRPr="00171A13" w:rsidRDefault="00881486" w:rsidP="00353252">
            <w:pPr>
              <w:pStyle w:val="Tablebody"/>
            </w:pPr>
            <w:r w:rsidRPr="00171A13">
              <w:rPr>
                <w:rFonts w:hint="eastAsia"/>
              </w:rPr>
              <w:t>0</w:t>
            </w:r>
            <w:r w:rsidR="0063551D" w:rsidRPr="00171A13">
              <w:rPr>
                <w:rFonts w:hint="eastAsia"/>
              </w:rPr>
              <w:t>.187</w:t>
            </w:r>
          </w:p>
        </w:tc>
      </w:tr>
      <w:tr w:rsidR="00171A13" w:rsidRPr="00171A13" w14:paraId="0214C1D2" w14:textId="77777777">
        <w:tc>
          <w:tcPr>
            <w:tcW w:w="2547" w:type="dxa"/>
          </w:tcPr>
          <w:p w14:paraId="29F5AAA7" w14:textId="0E80E1A7" w:rsidR="00881486" w:rsidRPr="00171A13" w:rsidRDefault="00881486" w:rsidP="00353252">
            <w:pPr>
              <w:pStyle w:val="Tablebody"/>
            </w:pPr>
            <w:r w:rsidRPr="00171A13">
              <w:rPr>
                <w:rFonts w:hint="eastAsia"/>
              </w:rPr>
              <w:t>Aspirin</w:t>
            </w:r>
          </w:p>
        </w:tc>
        <w:tc>
          <w:tcPr>
            <w:tcW w:w="1601" w:type="dxa"/>
          </w:tcPr>
          <w:p w14:paraId="50A09458" w14:textId="7F5F78FA" w:rsidR="00881486" w:rsidRPr="00171A13" w:rsidRDefault="00E83898" w:rsidP="00353252">
            <w:pPr>
              <w:pStyle w:val="Tablebody"/>
            </w:pPr>
            <w:r w:rsidRPr="00171A13">
              <w:rPr>
                <w:rFonts w:hint="eastAsia"/>
              </w:rPr>
              <w:t>0</w:t>
            </w:r>
            <w:r w:rsidR="00881486" w:rsidRPr="00171A13">
              <w:rPr>
                <w:rFonts w:hint="eastAsia"/>
              </w:rPr>
              <w:t>.730</w:t>
            </w:r>
          </w:p>
        </w:tc>
        <w:tc>
          <w:tcPr>
            <w:tcW w:w="2793" w:type="dxa"/>
          </w:tcPr>
          <w:p w14:paraId="3B67DF57" w14:textId="5B0E18F5" w:rsidR="00881486" w:rsidRPr="00171A13" w:rsidRDefault="00E83898" w:rsidP="00353252">
            <w:pPr>
              <w:pStyle w:val="Tablebody"/>
            </w:pPr>
            <w:r w:rsidRPr="00171A13">
              <w:rPr>
                <w:rFonts w:hint="eastAsia"/>
              </w:rPr>
              <w:t>0</w:t>
            </w:r>
            <w:r w:rsidR="00881486" w:rsidRPr="00171A13">
              <w:rPr>
                <w:rFonts w:hint="eastAsia"/>
              </w:rPr>
              <w:t>.517</w:t>
            </w:r>
            <w:r w:rsidR="006D320F">
              <w:rPr>
                <w:rFonts w:hint="eastAsia"/>
              </w:rPr>
              <w:t>–</w:t>
            </w:r>
            <w:r w:rsidR="00881486" w:rsidRPr="00171A13">
              <w:rPr>
                <w:rFonts w:hint="eastAsia"/>
              </w:rPr>
              <w:t>1.031</w:t>
            </w:r>
          </w:p>
        </w:tc>
        <w:tc>
          <w:tcPr>
            <w:tcW w:w="1355" w:type="dxa"/>
          </w:tcPr>
          <w:p w14:paraId="1AEFF19D" w14:textId="015D7C18" w:rsidR="00881486" w:rsidRPr="00171A13" w:rsidRDefault="00881486" w:rsidP="00353252">
            <w:pPr>
              <w:pStyle w:val="Tablebody"/>
            </w:pPr>
            <w:r w:rsidRPr="00171A13">
              <w:rPr>
                <w:rFonts w:hint="eastAsia"/>
              </w:rPr>
              <w:t>0.074</w:t>
            </w:r>
          </w:p>
        </w:tc>
      </w:tr>
      <w:tr w:rsidR="00171A13" w:rsidRPr="00171A13" w14:paraId="25A285D6" w14:textId="77777777">
        <w:tc>
          <w:tcPr>
            <w:tcW w:w="2547" w:type="dxa"/>
          </w:tcPr>
          <w:p w14:paraId="2B3EDCB3" w14:textId="69B8C81D" w:rsidR="00881486" w:rsidRPr="00171A13" w:rsidRDefault="00881486" w:rsidP="00353252">
            <w:pPr>
              <w:pStyle w:val="Tablebody"/>
            </w:pPr>
            <w:r w:rsidRPr="00171A13">
              <w:rPr>
                <w:rFonts w:hint="eastAsia"/>
              </w:rPr>
              <w:t>Digoxin</w:t>
            </w:r>
          </w:p>
        </w:tc>
        <w:tc>
          <w:tcPr>
            <w:tcW w:w="1601" w:type="dxa"/>
          </w:tcPr>
          <w:p w14:paraId="25A58071" w14:textId="77B1539D" w:rsidR="00881486" w:rsidRPr="00171A13" w:rsidRDefault="00881486" w:rsidP="00353252">
            <w:pPr>
              <w:pStyle w:val="Tablebody"/>
            </w:pPr>
            <w:r w:rsidRPr="00171A13">
              <w:rPr>
                <w:rFonts w:hint="eastAsia"/>
              </w:rPr>
              <w:t>1.106</w:t>
            </w:r>
          </w:p>
        </w:tc>
        <w:tc>
          <w:tcPr>
            <w:tcW w:w="2793" w:type="dxa"/>
          </w:tcPr>
          <w:p w14:paraId="593D387B" w14:textId="27B8BCBA" w:rsidR="00881486" w:rsidRPr="00171A13" w:rsidRDefault="00E83898" w:rsidP="00353252">
            <w:pPr>
              <w:pStyle w:val="Tablebody"/>
            </w:pPr>
            <w:r w:rsidRPr="00171A13">
              <w:rPr>
                <w:rFonts w:hint="eastAsia"/>
              </w:rPr>
              <w:t>0</w:t>
            </w:r>
            <w:r w:rsidR="00881486" w:rsidRPr="00171A13">
              <w:rPr>
                <w:rFonts w:hint="eastAsia"/>
              </w:rPr>
              <w:t>.702</w:t>
            </w:r>
            <w:r w:rsidR="006D320F">
              <w:rPr>
                <w:rFonts w:hint="eastAsia"/>
              </w:rPr>
              <w:t>–</w:t>
            </w:r>
            <w:r w:rsidR="00881486" w:rsidRPr="00171A13">
              <w:rPr>
                <w:rFonts w:hint="eastAsia"/>
              </w:rPr>
              <w:t>1.743</w:t>
            </w:r>
          </w:p>
        </w:tc>
        <w:tc>
          <w:tcPr>
            <w:tcW w:w="1355" w:type="dxa"/>
          </w:tcPr>
          <w:p w14:paraId="1CACA0D3" w14:textId="18330ACA" w:rsidR="00881486" w:rsidRPr="00171A13" w:rsidRDefault="00E83898" w:rsidP="00353252">
            <w:pPr>
              <w:pStyle w:val="Tablebody"/>
            </w:pPr>
            <w:r w:rsidRPr="00171A13">
              <w:rPr>
                <w:rFonts w:hint="eastAsia"/>
              </w:rPr>
              <w:t>0</w:t>
            </w:r>
            <w:r w:rsidR="00881486" w:rsidRPr="00171A13">
              <w:rPr>
                <w:rFonts w:hint="eastAsia"/>
              </w:rPr>
              <w:t>.663</w:t>
            </w:r>
          </w:p>
        </w:tc>
      </w:tr>
      <w:tr w:rsidR="00171A13" w:rsidRPr="00171A13" w14:paraId="42BBB6C3" w14:textId="77777777">
        <w:tc>
          <w:tcPr>
            <w:tcW w:w="2547" w:type="dxa"/>
          </w:tcPr>
          <w:p w14:paraId="550C9619" w14:textId="264DC5BD" w:rsidR="00881486" w:rsidRPr="00171A13" w:rsidRDefault="00E83898" w:rsidP="00353252">
            <w:pPr>
              <w:pStyle w:val="Tablebody"/>
            </w:pPr>
            <w:r w:rsidRPr="00171A13">
              <w:rPr>
                <w:rFonts w:hint="eastAsia"/>
              </w:rPr>
              <w:t>Diuretic</w:t>
            </w:r>
          </w:p>
        </w:tc>
        <w:tc>
          <w:tcPr>
            <w:tcW w:w="1601" w:type="dxa"/>
          </w:tcPr>
          <w:p w14:paraId="5EE725E8" w14:textId="17DA6B9E" w:rsidR="00881486" w:rsidRPr="00171A13" w:rsidRDefault="00E83898" w:rsidP="00353252">
            <w:pPr>
              <w:pStyle w:val="Tablebody"/>
            </w:pPr>
            <w:r w:rsidRPr="00171A13">
              <w:rPr>
                <w:rFonts w:hint="eastAsia"/>
              </w:rPr>
              <w:t>0.825</w:t>
            </w:r>
          </w:p>
        </w:tc>
        <w:tc>
          <w:tcPr>
            <w:tcW w:w="2793" w:type="dxa"/>
          </w:tcPr>
          <w:p w14:paraId="64A6138A" w14:textId="56B1D2CE" w:rsidR="00881486" w:rsidRPr="00171A13" w:rsidRDefault="00E83898" w:rsidP="00353252">
            <w:pPr>
              <w:pStyle w:val="Tablebody"/>
            </w:pPr>
            <w:r w:rsidRPr="00171A13">
              <w:rPr>
                <w:rFonts w:hint="eastAsia"/>
              </w:rPr>
              <w:t>0.629</w:t>
            </w:r>
            <w:r w:rsidR="006D320F">
              <w:rPr>
                <w:rFonts w:hint="eastAsia"/>
              </w:rPr>
              <w:t>–</w:t>
            </w:r>
            <w:r w:rsidRPr="00171A13">
              <w:rPr>
                <w:rFonts w:hint="eastAsia"/>
              </w:rPr>
              <w:t>1.081</w:t>
            </w:r>
          </w:p>
        </w:tc>
        <w:tc>
          <w:tcPr>
            <w:tcW w:w="1355" w:type="dxa"/>
          </w:tcPr>
          <w:p w14:paraId="5248824D" w14:textId="7931A63F" w:rsidR="00881486" w:rsidRPr="00171A13" w:rsidRDefault="00E83898" w:rsidP="00353252">
            <w:pPr>
              <w:pStyle w:val="Tablebody"/>
            </w:pPr>
            <w:r w:rsidRPr="00171A13">
              <w:rPr>
                <w:rFonts w:hint="eastAsia"/>
              </w:rPr>
              <w:t>0.163</w:t>
            </w:r>
          </w:p>
        </w:tc>
      </w:tr>
    </w:tbl>
    <w:p w14:paraId="4B9D6D7A" w14:textId="473EADB8" w:rsidR="00E83898" w:rsidRPr="00C96EFC" w:rsidRDefault="0063551D" w:rsidP="00C96EFC">
      <w:pPr>
        <w:pStyle w:val="Tablefooter"/>
        <w:rPr>
          <w:rFonts w:eastAsiaTheme="minorEastAsia"/>
          <w:color w:val="FF0000"/>
          <w:lang w:eastAsia="zh-CN"/>
        </w:rPr>
      </w:pPr>
      <w:r w:rsidRPr="00171A13">
        <w:rPr>
          <w:rFonts w:hint="eastAsia"/>
          <w:b/>
          <w:bCs/>
        </w:rPr>
        <w:t>Abbreviations:</w:t>
      </w:r>
      <w:r w:rsidRPr="00171A13">
        <w:rPr>
          <w:rFonts w:hint="eastAsia"/>
        </w:rPr>
        <w:t xml:space="preserve"> Hb, hemoglobin; ID, iron deficiency; HR, heart rate;</w:t>
      </w:r>
      <w:r w:rsidR="00C96EFC">
        <w:rPr>
          <w:rFonts w:eastAsiaTheme="minorEastAsia" w:hint="eastAsia"/>
          <w:lang w:eastAsia="zh-CN"/>
        </w:rPr>
        <w:t xml:space="preserve"> </w:t>
      </w:r>
      <w:r w:rsidRPr="00171A13">
        <w:rPr>
          <w:rFonts w:hint="eastAsia"/>
        </w:rPr>
        <w:t xml:space="preserve">SBP, systolic blood pressure; RR, respiratory rate; T, temperature; WBC, white blood cell count; BUN, blood urea nitrogen; Cr, creatinine; FBG, fasting blood glucose; </w:t>
      </w:r>
      <w:r w:rsidRPr="00353252">
        <w:rPr>
          <w:rFonts w:hint="eastAsia"/>
        </w:rPr>
        <w:t>IABP</w:t>
      </w:r>
      <w:r w:rsidRPr="00171A13">
        <w:rPr>
          <w:rFonts w:hint="eastAsia"/>
        </w:rPr>
        <w:t xml:space="preserve">, intra-aortic balloon pump; INR, international normalized ratio; PT, prothrombin time; PTT, partial thromboplastin time; PCI, percutaneous coronary intervention; CABG, coronary artery bypass </w:t>
      </w:r>
      <w:r w:rsidRPr="003F5E90">
        <w:rPr>
          <w:rFonts w:hint="eastAsia"/>
        </w:rPr>
        <w:t>g</w:t>
      </w:r>
      <w:r w:rsidRPr="003F5E90">
        <w:rPr>
          <w:rFonts w:hint="eastAsia"/>
          <w:color w:val="auto"/>
        </w:rPr>
        <w:t>rafting; RRT, renal replacement therapy</w:t>
      </w:r>
      <w:r w:rsidR="00353252" w:rsidRPr="003F5E90">
        <w:rPr>
          <w:color w:val="auto"/>
        </w:rPr>
        <w:t>;</w:t>
      </w:r>
      <w:r w:rsidR="00C96EFC" w:rsidRPr="003F5E90">
        <w:rPr>
          <w:rFonts w:eastAsiaTheme="minorEastAsia" w:hint="eastAsia"/>
          <w:color w:val="auto"/>
          <w:lang w:eastAsia="zh-CN"/>
        </w:rPr>
        <w:t xml:space="preserve"> </w:t>
      </w:r>
      <w:r w:rsidR="00C96EFC" w:rsidRPr="003F5E90">
        <w:rPr>
          <w:rFonts w:hint="eastAsia"/>
          <w:color w:val="auto"/>
        </w:rPr>
        <w:t>SOFA, Sequential Organ Failure Assessment; SAPS, Simplified Acute Physiology Score; LODS, Logistic Organ Dysfunction Score; OASIS, Oxford Acute Severity of Illness Score; SIRS, Systemic Inflammatory Response Syndrome Score.</w:t>
      </w:r>
    </w:p>
    <w:p w14:paraId="175F8A05" w14:textId="77777777" w:rsidR="00C96EFC" w:rsidRDefault="00C96EFC">
      <w:pPr>
        <w:widowControl/>
        <w:jc w:val="left"/>
        <w:rPr>
          <w:rFonts w:ascii="Times New Roman" w:hAnsi="Times New Roman" w:cs="Times New Roman"/>
          <w:b/>
          <w:bCs/>
          <w:noProof/>
          <w:color w:val="000000"/>
          <w:kern w:val="0"/>
          <w:szCs w:val="21"/>
          <w:lang w:bidi="en-US"/>
        </w:rPr>
      </w:pPr>
      <w:r>
        <w:rPr>
          <w:bCs/>
          <w:szCs w:val="21"/>
        </w:rPr>
        <w:br w:type="page"/>
      </w:r>
    </w:p>
    <w:p w14:paraId="2AACFB14" w14:textId="0C0ADA26" w:rsidR="00A02E52" w:rsidRPr="00171A13" w:rsidRDefault="008C0CA3" w:rsidP="00353252">
      <w:pPr>
        <w:pStyle w:val="Tablecaption"/>
        <w:spacing w:before="312" w:after="312"/>
      </w:pPr>
      <w:r w:rsidRPr="00171A13">
        <w:rPr>
          <w:rFonts w:hint="eastAsia"/>
          <w:bCs/>
          <w:szCs w:val="21"/>
        </w:rPr>
        <w:lastRenderedPageBreak/>
        <w:t>Supplementary Table 2</w:t>
      </w:r>
      <w:r w:rsidR="00955792" w:rsidRPr="00171A13">
        <w:rPr>
          <w:rFonts w:hint="eastAsia"/>
          <w:bCs/>
          <w:szCs w:val="21"/>
        </w:rPr>
        <w:t>.</w:t>
      </w:r>
      <w:r w:rsidR="00A02E52" w:rsidRPr="00171A13">
        <w:t xml:space="preserve"> Multivariable Cox regression hazard analyses for 120-</w:t>
      </w:r>
      <w:r w:rsidR="00A02E52" w:rsidRPr="00171A13">
        <w:rPr>
          <w:rFonts w:hint="eastAsia"/>
        </w:rPr>
        <w:t>day</w:t>
      </w:r>
      <w:r w:rsidR="00A02E52" w:rsidRPr="00171A13">
        <w:t xml:space="preserve"> mortality</w:t>
      </w:r>
      <w:r w:rsidR="00955792" w:rsidRPr="00171A13">
        <w:rPr>
          <w:rFonts w:hint="eastAsia"/>
        </w:rPr>
        <w:t>.</w:t>
      </w:r>
    </w:p>
    <w:tbl>
      <w:tblPr>
        <w:tblStyle w:val="a7"/>
        <w:tblW w:w="10490" w:type="dxa"/>
        <w:tblInd w:w="-856" w:type="dxa"/>
        <w:tblLook w:val="04A0" w:firstRow="1" w:lastRow="0" w:firstColumn="1" w:lastColumn="0" w:noHBand="0" w:noVBand="1"/>
      </w:tblPr>
      <w:tblGrid>
        <w:gridCol w:w="2334"/>
        <w:gridCol w:w="1865"/>
        <w:gridCol w:w="807"/>
        <w:gridCol w:w="1897"/>
        <w:gridCol w:w="845"/>
        <w:gridCol w:w="1897"/>
        <w:gridCol w:w="845"/>
      </w:tblGrid>
      <w:tr w:rsidR="00171A13" w:rsidRPr="00171A13" w14:paraId="77720D4E" w14:textId="77777777" w:rsidTr="00A02E52">
        <w:tc>
          <w:tcPr>
            <w:tcW w:w="2334" w:type="dxa"/>
          </w:tcPr>
          <w:p w14:paraId="4928EB2F" w14:textId="77777777" w:rsidR="00A02E52" w:rsidRPr="00171A13" w:rsidRDefault="00A02E52" w:rsidP="00353252">
            <w:pPr>
              <w:pStyle w:val="Tablebody"/>
            </w:pPr>
          </w:p>
        </w:tc>
        <w:tc>
          <w:tcPr>
            <w:tcW w:w="2672" w:type="dxa"/>
            <w:gridSpan w:val="2"/>
          </w:tcPr>
          <w:p w14:paraId="41D33767" w14:textId="4BFE34E5" w:rsidR="00A02E52" w:rsidRPr="00171A13" w:rsidRDefault="00A02E52" w:rsidP="00353252">
            <w:pPr>
              <w:pStyle w:val="Tablebody"/>
            </w:pPr>
            <w:r w:rsidRPr="00171A13">
              <w:t xml:space="preserve">Unadjusted </w:t>
            </w:r>
            <w:r w:rsidR="00353252">
              <w:t>m</w:t>
            </w:r>
            <w:r w:rsidRPr="00171A13">
              <w:t>odel</w:t>
            </w:r>
          </w:p>
        </w:tc>
        <w:tc>
          <w:tcPr>
            <w:tcW w:w="2742" w:type="dxa"/>
            <w:gridSpan w:val="2"/>
          </w:tcPr>
          <w:p w14:paraId="5F012F47" w14:textId="77777777" w:rsidR="00A02E52" w:rsidRPr="00171A13" w:rsidRDefault="00A02E52" w:rsidP="00353252">
            <w:pPr>
              <w:pStyle w:val="Tablebody"/>
            </w:pPr>
            <w:r w:rsidRPr="00171A13">
              <w:t>Model1</w:t>
            </w:r>
          </w:p>
        </w:tc>
        <w:tc>
          <w:tcPr>
            <w:tcW w:w="2742" w:type="dxa"/>
            <w:gridSpan w:val="2"/>
          </w:tcPr>
          <w:p w14:paraId="4B7F8DDC" w14:textId="77777777" w:rsidR="00A02E52" w:rsidRPr="00171A13" w:rsidRDefault="00A02E52" w:rsidP="00353252">
            <w:pPr>
              <w:pStyle w:val="Tablebody"/>
            </w:pPr>
            <w:r w:rsidRPr="00171A13">
              <w:t>Model2</w:t>
            </w:r>
          </w:p>
        </w:tc>
      </w:tr>
      <w:tr w:rsidR="00171A13" w:rsidRPr="00171A13" w14:paraId="255FD918" w14:textId="77777777" w:rsidTr="00A02E52">
        <w:tc>
          <w:tcPr>
            <w:tcW w:w="2334" w:type="dxa"/>
          </w:tcPr>
          <w:p w14:paraId="6D75681D" w14:textId="77777777" w:rsidR="00A02E52" w:rsidRPr="00171A13" w:rsidRDefault="00A02E52" w:rsidP="00353252">
            <w:pPr>
              <w:pStyle w:val="Tablebody"/>
            </w:pPr>
          </w:p>
        </w:tc>
        <w:tc>
          <w:tcPr>
            <w:tcW w:w="1865" w:type="dxa"/>
          </w:tcPr>
          <w:p w14:paraId="4C280743" w14:textId="4D2ADDF2" w:rsidR="00A02E52" w:rsidRPr="00171A13" w:rsidRDefault="00A02E52" w:rsidP="00353252">
            <w:pPr>
              <w:pStyle w:val="Tablebody"/>
            </w:pPr>
            <w:r w:rsidRPr="00171A13">
              <w:t>HR</w:t>
            </w:r>
            <w:r w:rsidR="00353252">
              <w:t xml:space="preserve"> </w:t>
            </w:r>
            <w:r w:rsidRPr="00171A13">
              <w:t>(95%</w:t>
            </w:r>
            <w:r w:rsidR="00353252">
              <w:t xml:space="preserve"> </w:t>
            </w:r>
            <w:r w:rsidRPr="00171A13">
              <w:t>CI)</w:t>
            </w:r>
          </w:p>
        </w:tc>
        <w:tc>
          <w:tcPr>
            <w:tcW w:w="807" w:type="dxa"/>
          </w:tcPr>
          <w:p w14:paraId="36AB7061" w14:textId="60DE6B95" w:rsidR="00A02E52" w:rsidRPr="00171A13" w:rsidRDefault="00353252" w:rsidP="00353252">
            <w:pPr>
              <w:pStyle w:val="Tablebody"/>
            </w:pPr>
            <w:r w:rsidRPr="00353252">
              <w:rPr>
                <w:i/>
              </w:rPr>
              <w:t>p</w:t>
            </w:r>
          </w:p>
        </w:tc>
        <w:tc>
          <w:tcPr>
            <w:tcW w:w="1897" w:type="dxa"/>
          </w:tcPr>
          <w:p w14:paraId="6A030750" w14:textId="00915E37" w:rsidR="00A02E52" w:rsidRPr="00171A13" w:rsidRDefault="00A02E52" w:rsidP="00353252">
            <w:pPr>
              <w:pStyle w:val="Tablebody"/>
            </w:pPr>
            <w:r w:rsidRPr="00171A13">
              <w:t>HR</w:t>
            </w:r>
            <w:r w:rsidR="00353252">
              <w:t xml:space="preserve"> </w:t>
            </w:r>
            <w:r w:rsidRPr="00171A13">
              <w:t>(95%</w:t>
            </w:r>
            <w:r w:rsidR="00353252">
              <w:t xml:space="preserve"> </w:t>
            </w:r>
            <w:r w:rsidRPr="00171A13">
              <w:t>CI)</w:t>
            </w:r>
          </w:p>
        </w:tc>
        <w:tc>
          <w:tcPr>
            <w:tcW w:w="845" w:type="dxa"/>
          </w:tcPr>
          <w:p w14:paraId="113C6C3F" w14:textId="73057A06" w:rsidR="00A02E52" w:rsidRPr="00171A13" w:rsidRDefault="00353252" w:rsidP="00353252">
            <w:pPr>
              <w:pStyle w:val="Tablebody"/>
            </w:pPr>
            <w:r w:rsidRPr="00353252">
              <w:rPr>
                <w:i/>
              </w:rPr>
              <w:t>p</w:t>
            </w:r>
          </w:p>
        </w:tc>
        <w:tc>
          <w:tcPr>
            <w:tcW w:w="1897" w:type="dxa"/>
          </w:tcPr>
          <w:p w14:paraId="56115ABE" w14:textId="63D81A87" w:rsidR="00A02E52" w:rsidRPr="00171A13" w:rsidRDefault="00A02E52" w:rsidP="00353252">
            <w:pPr>
              <w:pStyle w:val="Tablebody"/>
            </w:pPr>
            <w:r w:rsidRPr="00171A13">
              <w:t>HR</w:t>
            </w:r>
            <w:r w:rsidR="00353252">
              <w:t xml:space="preserve"> </w:t>
            </w:r>
            <w:r w:rsidRPr="00171A13">
              <w:t>(95%</w:t>
            </w:r>
            <w:r w:rsidR="00353252">
              <w:t xml:space="preserve"> </w:t>
            </w:r>
            <w:r w:rsidRPr="00171A13">
              <w:t>CI)</w:t>
            </w:r>
          </w:p>
        </w:tc>
        <w:tc>
          <w:tcPr>
            <w:tcW w:w="845" w:type="dxa"/>
          </w:tcPr>
          <w:p w14:paraId="72D30B27" w14:textId="4FE2D4CB" w:rsidR="00A02E52" w:rsidRPr="00353252" w:rsidRDefault="00353252" w:rsidP="00353252">
            <w:pPr>
              <w:pStyle w:val="Tablebody"/>
              <w:rPr>
                <w:i/>
              </w:rPr>
            </w:pPr>
            <w:r w:rsidRPr="00353252">
              <w:rPr>
                <w:i/>
              </w:rPr>
              <w:t>p</w:t>
            </w:r>
          </w:p>
        </w:tc>
      </w:tr>
      <w:tr w:rsidR="00171A13" w:rsidRPr="00171A13" w14:paraId="74885E5D" w14:textId="77777777" w:rsidTr="00A02E52">
        <w:tc>
          <w:tcPr>
            <w:tcW w:w="2334" w:type="dxa"/>
          </w:tcPr>
          <w:p w14:paraId="6918465B" w14:textId="77777777" w:rsidR="00A02E52" w:rsidRPr="00171A13" w:rsidRDefault="00A02E52" w:rsidP="00353252">
            <w:pPr>
              <w:pStyle w:val="Tablebody"/>
            </w:pPr>
            <w:r w:rsidRPr="00171A13">
              <w:rPr>
                <w:rFonts w:hint="eastAsia"/>
              </w:rPr>
              <w:t>Hb</w:t>
            </w:r>
            <w:r w:rsidRPr="00171A13">
              <w:t xml:space="preserve"> </w:t>
            </w:r>
            <w:r w:rsidRPr="00171A13">
              <w:rPr>
                <w:rFonts w:hint="eastAsia"/>
              </w:rPr>
              <w:t>(</w:t>
            </w:r>
            <w:r w:rsidRPr="00171A13">
              <w:t>continuous)</w:t>
            </w:r>
          </w:p>
        </w:tc>
        <w:tc>
          <w:tcPr>
            <w:tcW w:w="1865" w:type="dxa"/>
          </w:tcPr>
          <w:p w14:paraId="63500CB0" w14:textId="7FFD6D23" w:rsidR="00A02E52" w:rsidRPr="00171A13" w:rsidRDefault="00A02E52" w:rsidP="00353252">
            <w:pPr>
              <w:pStyle w:val="Tablebody"/>
            </w:pPr>
            <w:r w:rsidRPr="00171A13">
              <w:t>0.931(0.875</w:t>
            </w:r>
            <w:r w:rsidR="006D320F">
              <w:t>–</w:t>
            </w:r>
            <w:r w:rsidRPr="00171A13">
              <w:t>0.991)</w:t>
            </w:r>
          </w:p>
        </w:tc>
        <w:tc>
          <w:tcPr>
            <w:tcW w:w="807" w:type="dxa"/>
          </w:tcPr>
          <w:p w14:paraId="1103B0E7" w14:textId="77777777" w:rsidR="00A02E52" w:rsidRPr="00171A13" w:rsidRDefault="00A02E52" w:rsidP="00353252">
            <w:pPr>
              <w:pStyle w:val="Tablebody"/>
            </w:pPr>
            <w:r w:rsidRPr="00171A13">
              <w:t>0.024</w:t>
            </w:r>
          </w:p>
        </w:tc>
        <w:tc>
          <w:tcPr>
            <w:tcW w:w="1897" w:type="dxa"/>
          </w:tcPr>
          <w:p w14:paraId="55A65626" w14:textId="0DD1C2A4" w:rsidR="00A02E52" w:rsidRPr="00171A13" w:rsidRDefault="00A02E52" w:rsidP="00353252">
            <w:pPr>
              <w:pStyle w:val="Tablebody"/>
            </w:pPr>
            <w:r w:rsidRPr="00171A13">
              <w:t>0.952(0.893</w:t>
            </w:r>
            <w:r w:rsidR="006D320F">
              <w:t>–</w:t>
            </w:r>
            <w:r w:rsidRPr="00171A13">
              <w:t>1.015)</w:t>
            </w:r>
          </w:p>
        </w:tc>
        <w:tc>
          <w:tcPr>
            <w:tcW w:w="845" w:type="dxa"/>
          </w:tcPr>
          <w:p w14:paraId="6943CD8A" w14:textId="77777777" w:rsidR="00A02E52" w:rsidRPr="00171A13" w:rsidRDefault="00A02E52" w:rsidP="00353252">
            <w:pPr>
              <w:pStyle w:val="Tablebody"/>
            </w:pPr>
            <w:r w:rsidRPr="00171A13">
              <w:t>0.130</w:t>
            </w:r>
          </w:p>
        </w:tc>
        <w:tc>
          <w:tcPr>
            <w:tcW w:w="1897" w:type="dxa"/>
          </w:tcPr>
          <w:p w14:paraId="693109E3" w14:textId="770E853A" w:rsidR="00A02E52" w:rsidRPr="00171A13" w:rsidRDefault="00A02E52" w:rsidP="00353252">
            <w:pPr>
              <w:pStyle w:val="Tablebody"/>
            </w:pPr>
            <w:r w:rsidRPr="00171A13">
              <w:t>0.929(0.868</w:t>
            </w:r>
            <w:r w:rsidR="006D320F">
              <w:t>–</w:t>
            </w:r>
            <w:r w:rsidRPr="00171A13">
              <w:t>0.994)</w:t>
            </w:r>
          </w:p>
        </w:tc>
        <w:tc>
          <w:tcPr>
            <w:tcW w:w="845" w:type="dxa"/>
          </w:tcPr>
          <w:p w14:paraId="195532BE" w14:textId="77777777" w:rsidR="00A02E52" w:rsidRPr="00171A13" w:rsidRDefault="00A02E52" w:rsidP="00353252">
            <w:pPr>
              <w:pStyle w:val="Tablebody"/>
            </w:pPr>
            <w:r w:rsidRPr="00171A13">
              <w:t>0.032</w:t>
            </w:r>
          </w:p>
        </w:tc>
      </w:tr>
      <w:tr w:rsidR="00171A13" w:rsidRPr="00171A13" w14:paraId="4C742BDA" w14:textId="77777777" w:rsidTr="00A02E52">
        <w:tc>
          <w:tcPr>
            <w:tcW w:w="2334" w:type="dxa"/>
          </w:tcPr>
          <w:p w14:paraId="2E991098" w14:textId="7618BD7C" w:rsidR="00A02E52" w:rsidRPr="003F5E90" w:rsidRDefault="00A02E52" w:rsidP="00353252">
            <w:pPr>
              <w:pStyle w:val="Tablebody"/>
            </w:pPr>
            <w:r w:rsidRPr="003F5E90">
              <w:t>Hb</w:t>
            </w:r>
            <w:r w:rsidRPr="003F5E90">
              <w:rPr>
                <w:rFonts w:ascii="宋体" w:eastAsia="宋体" w:hAnsi="宋体" w:cs="宋体" w:hint="eastAsia"/>
              </w:rPr>
              <w:t>＜</w:t>
            </w:r>
            <w:r w:rsidRPr="003F5E90">
              <w:t>9g/d</w:t>
            </w:r>
            <w:r w:rsidR="00353252" w:rsidRPr="003F5E90">
              <w:t>L</w:t>
            </w:r>
            <w:r w:rsidRPr="003F5E90">
              <w:t xml:space="preserve"> (categorical)</w:t>
            </w:r>
          </w:p>
        </w:tc>
        <w:tc>
          <w:tcPr>
            <w:tcW w:w="1865" w:type="dxa"/>
          </w:tcPr>
          <w:p w14:paraId="411E65F8" w14:textId="13D99704" w:rsidR="00A02E52" w:rsidRPr="00171A13" w:rsidRDefault="00A02E52" w:rsidP="00353252">
            <w:pPr>
              <w:pStyle w:val="Tablebody"/>
            </w:pPr>
            <w:r w:rsidRPr="00171A13">
              <w:t>1.297(1.027</w:t>
            </w:r>
            <w:r w:rsidR="006D320F">
              <w:t>–</w:t>
            </w:r>
            <w:r w:rsidRPr="00171A13">
              <w:t>1.639)</w:t>
            </w:r>
          </w:p>
        </w:tc>
        <w:tc>
          <w:tcPr>
            <w:tcW w:w="807" w:type="dxa"/>
          </w:tcPr>
          <w:p w14:paraId="463AB143" w14:textId="77777777" w:rsidR="00A02E52" w:rsidRPr="00171A13" w:rsidRDefault="00A02E52" w:rsidP="00353252">
            <w:pPr>
              <w:pStyle w:val="Tablebody"/>
            </w:pPr>
            <w:r w:rsidRPr="00171A13">
              <w:t>0.029</w:t>
            </w:r>
          </w:p>
        </w:tc>
        <w:tc>
          <w:tcPr>
            <w:tcW w:w="1897" w:type="dxa"/>
          </w:tcPr>
          <w:p w14:paraId="54AF2CD5" w14:textId="4C54D5FD" w:rsidR="00A02E52" w:rsidRPr="00171A13" w:rsidRDefault="00A02E52" w:rsidP="00353252">
            <w:pPr>
              <w:pStyle w:val="Tablebody"/>
            </w:pPr>
            <w:r w:rsidRPr="00171A13">
              <w:t>1.246(0.986</w:t>
            </w:r>
            <w:r w:rsidR="006D320F">
              <w:t>–</w:t>
            </w:r>
            <w:r w:rsidRPr="00171A13">
              <w:t>1.575)</w:t>
            </w:r>
          </w:p>
        </w:tc>
        <w:tc>
          <w:tcPr>
            <w:tcW w:w="845" w:type="dxa"/>
          </w:tcPr>
          <w:p w14:paraId="5F57CAE2" w14:textId="77777777" w:rsidR="00A02E52" w:rsidRPr="00171A13" w:rsidRDefault="00A02E52" w:rsidP="00353252">
            <w:pPr>
              <w:pStyle w:val="Tablebody"/>
            </w:pPr>
            <w:r w:rsidRPr="00171A13">
              <w:t>0.065</w:t>
            </w:r>
          </w:p>
        </w:tc>
        <w:tc>
          <w:tcPr>
            <w:tcW w:w="1897" w:type="dxa"/>
          </w:tcPr>
          <w:p w14:paraId="460F2255" w14:textId="0051AC76" w:rsidR="00A02E52" w:rsidRPr="00171A13" w:rsidRDefault="00A02E52" w:rsidP="00353252">
            <w:pPr>
              <w:pStyle w:val="Tablebody"/>
            </w:pPr>
            <w:r w:rsidRPr="00171A13">
              <w:t>1.299(1.018</w:t>
            </w:r>
            <w:r w:rsidR="006D320F">
              <w:t>–</w:t>
            </w:r>
            <w:r w:rsidRPr="00171A13">
              <w:t>1.657)</w:t>
            </w:r>
          </w:p>
        </w:tc>
        <w:tc>
          <w:tcPr>
            <w:tcW w:w="845" w:type="dxa"/>
          </w:tcPr>
          <w:p w14:paraId="4DA4F5BD" w14:textId="77777777" w:rsidR="00A02E52" w:rsidRPr="00171A13" w:rsidRDefault="00A02E52" w:rsidP="00353252">
            <w:pPr>
              <w:pStyle w:val="Tablebody"/>
            </w:pPr>
            <w:r w:rsidRPr="00171A13">
              <w:t>0.035</w:t>
            </w:r>
          </w:p>
        </w:tc>
      </w:tr>
      <w:tr w:rsidR="00171A13" w:rsidRPr="00171A13" w14:paraId="4303A25F" w14:textId="77777777" w:rsidTr="00A02E52">
        <w:tc>
          <w:tcPr>
            <w:tcW w:w="2334" w:type="dxa"/>
          </w:tcPr>
          <w:p w14:paraId="1FC31C05" w14:textId="77777777" w:rsidR="00A02E52" w:rsidRPr="003F5E90" w:rsidRDefault="00A02E52" w:rsidP="00353252">
            <w:pPr>
              <w:pStyle w:val="Tablebody"/>
            </w:pPr>
            <w:r w:rsidRPr="003F5E90">
              <w:t>ID (categorical)</w:t>
            </w:r>
          </w:p>
        </w:tc>
        <w:tc>
          <w:tcPr>
            <w:tcW w:w="1865" w:type="dxa"/>
          </w:tcPr>
          <w:p w14:paraId="1B16ACC8" w14:textId="56F13178" w:rsidR="00A02E52" w:rsidRPr="00171A13" w:rsidRDefault="00A02E52" w:rsidP="00353252">
            <w:pPr>
              <w:pStyle w:val="Tablebody"/>
            </w:pPr>
            <w:r w:rsidRPr="00171A13">
              <w:t>0.763(0.602</w:t>
            </w:r>
            <w:r w:rsidR="006D320F">
              <w:t>–</w:t>
            </w:r>
            <w:r w:rsidRPr="00171A13">
              <w:t>0.966)</w:t>
            </w:r>
          </w:p>
        </w:tc>
        <w:tc>
          <w:tcPr>
            <w:tcW w:w="807" w:type="dxa"/>
          </w:tcPr>
          <w:p w14:paraId="4FEF3AA3" w14:textId="77777777" w:rsidR="00A02E52" w:rsidRPr="00171A13" w:rsidRDefault="00A02E52" w:rsidP="00353252">
            <w:pPr>
              <w:pStyle w:val="Tablebody"/>
            </w:pPr>
            <w:r w:rsidRPr="00171A13">
              <w:t>0.024</w:t>
            </w:r>
          </w:p>
        </w:tc>
        <w:tc>
          <w:tcPr>
            <w:tcW w:w="1897" w:type="dxa"/>
          </w:tcPr>
          <w:p w14:paraId="27A97215" w14:textId="6F836B13" w:rsidR="00A02E52" w:rsidRPr="00171A13" w:rsidRDefault="00A02E52" w:rsidP="00353252">
            <w:pPr>
              <w:pStyle w:val="Tablebody"/>
            </w:pPr>
            <w:r w:rsidRPr="00171A13">
              <w:t>0.748(0.591</w:t>
            </w:r>
            <w:r w:rsidR="006D320F">
              <w:t>–</w:t>
            </w:r>
            <w:r w:rsidRPr="00171A13">
              <w:t>0.948)</w:t>
            </w:r>
          </w:p>
        </w:tc>
        <w:tc>
          <w:tcPr>
            <w:tcW w:w="845" w:type="dxa"/>
          </w:tcPr>
          <w:p w14:paraId="2A8A5491" w14:textId="77777777" w:rsidR="00A02E52" w:rsidRPr="00171A13" w:rsidRDefault="00A02E52" w:rsidP="00353252">
            <w:pPr>
              <w:pStyle w:val="Tablebody"/>
            </w:pPr>
            <w:r w:rsidRPr="00171A13">
              <w:t>0.016</w:t>
            </w:r>
          </w:p>
        </w:tc>
        <w:tc>
          <w:tcPr>
            <w:tcW w:w="1897" w:type="dxa"/>
          </w:tcPr>
          <w:p w14:paraId="17DAF65A" w14:textId="331FB697" w:rsidR="00A02E52" w:rsidRPr="00171A13" w:rsidRDefault="00A02E52" w:rsidP="00353252">
            <w:pPr>
              <w:pStyle w:val="Tablebody"/>
            </w:pPr>
            <w:r w:rsidRPr="00171A13">
              <w:t>0.721(0.567</w:t>
            </w:r>
            <w:r w:rsidR="006D320F">
              <w:t>–</w:t>
            </w:r>
            <w:r w:rsidRPr="00171A13">
              <w:t>0.918)</w:t>
            </w:r>
          </w:p>
        </w:tc>
        <w:tc>
          <w:tcPr>
            <w:tcW w:w="845" w:type="dxa"/>
          </w:tcPr>
          <w:p w14:paraId="46298C99" w14:textId="77777777" w:rsidR="00A02E52" w:rsidRPr="00171A13" w:rsidRDefault="00A02E52" w:rsidP="00353252">
            <w:pPr>
              <w:pStyle w:val="Tablebody"/>
            </w:pPr>
            <w:r w:rsidRPr="00171A13">
              <w:t>0.008</w:t>
            </w:r>
          </w:p>
        </w:tc>
      </w:tr>
      <w:tr w:rsidR="00171A13" w:rsidRPr="00171A13" w14:paraId="7D155D28" w14:textId="77777777" w:rsidTr="00A02E52">
        <w:tc>
          <w:tcPr>
            <w:tcW w:w="2334" w:type="dxa"/>
          </w:tcPr>
          <w:p w14:paraId="7D78F9B7" w14:textId="77777777" w:rsidR="00A02E52" w:rsidRPr="003F5E90" w:rsidRDefault="00A02E52" w:rsidP="00353252">
            <w:pPr>
              <w:pStyle w:val="Tablebody"/>
            </w:pPr>
            <w:r w:rsidRPr="003F5E90">
              <w:t>Ferritin (continuous)</w:t>
            </w:r>
          </w:p>
        </w:tc>
        <w:tc>
          <w:tcPr>
            <w:tcW w:w="1865" w:type="dxa"/>
          </w:tcPr>
          <w:p w14:paraId="2510CE34" w14:textId="1295D466" w:rsidR="00A02E52" w:rsidRPr="00171A13" w:rsidRDefault="00A02E52" w:rsidP="00353252">
            <w:pPr>
              <w:pStyle w:val="Tablebody"/>
            </w:pPr>
            <w:r w:rsidRPr="00171A13">
              <w:t>1.000(1.000</w:t>
            </w:r>
            <w:r w:rsidR="006D320F">
              <w:t>–</w:t>
            </w:r>
            <w:r w:rsidRPr="00171A13">
              <w:t>1.000)</w:t>
            </w:r>
          </w:p>
        </w:tc>
        <w:tc>
          <w:tcPr>
            <w:tcW w:w="807" w:type="dxa"/>
          </w:tcPr>
          <w:p w14:paraId="10C369F3" w14:textId="77777777" w:rsidR="00A02E52" w:rsidRPr="00171A13" w:rsidRDefault="00A02E52" w:rsidP="00353252">
            <w:pPr>
              <w:pStyle w:val="Tablebody"/>
            </w:pPr>
            <w:r w:rsidRPr="00171A13">
              <w:t>0.904</w:t>
            </w:r>
          </w:p>
        </w:tc>
        <w:tc>
          <w:tcPr>
            <w:tcW w:w="1897" w:type="dxa"/>
          </w:tcPr>
          <w:p w14:paraId="33C44693" w14:textId="7F05FA1D" w:rsidR="00A02E52" w:rsidRPr="00171A13" w:rsidRDefault="00A02E52" w:rsidP="00353252">
            <w:pPr>
              <w:pStyle w:val="Tablebody"/>
            </w:pPr>
            <w:r w:rsidRPr="00171A13">
              <w:t>1.000(1.000</w:t>
            </w:r>
            <w:r w:rsidR="006D320F">
              <w:t>–</w:t>
            </w:r>
            <w:r w:rsidRPr="00171A13">
              <w:t>1.000)</w:t>
            </w:r>
          </w:p>
        </w:tc>
        <w:tc>
          <w:tcPr>
            <w:tcW w:w="845" w:type="dxa"/>
          </w:tcPr>
          <w:p w14:paraId="0BD45131" w14:textId="77777777" w:rsidR="00A02E52" w:rsidRPr="00171A13" w:rsidRDefault="00A02E52" w:rsidP="00353252">
            <w:pPr>
              <w:pStyle w:val="Tablebody"/>
            </w:pPr>
            <w:r w:rsidRPr="00171A13">
              <w:t>0.570</w:t>
            </w:r>
          </w:p>
        </w:tc>
        <w:tc>
          <w:tcPr>
            <w:tcW w:w="1897" w:type="dxa"/>
          </w:tcPr>
          <w:p w14:paraId="6B3B8BD5" w14:textId="3041F58B" w:rsidR="00A02E52" w:rsidRPr="00171A13" w:rsidRDefault="00A02E52" w:rsidP="00353252">
            <w:pPr>
              <w:pStyle w:val="Tablebody"/>
            </w:pPr>
            <w:r w:rsidRPr="00171A13">
              <w:t>1.000(1.000</w:t>
            </w:r>
            <w:r w:rsidR="006D320F">
              <w:t>–</w:t>
            </w:r>
            <w:r w:rsidRPr="00171A13">
              <w:t>1.000)</w:t>
            </w:r>
          </w:p>
        </w:tc>
        <w:tc>
          <w:tcPr>
            <w:tcW w:w="845" w:type="dxa"/>
          </w:tcPr>
          <w:p w14:paraId="66704BB5" w14:textId="77777777" w:rsidR="00A02E52" w:rsidRPr="00171A13" w:rsidRDefault="00A02E52" w:rsidP="00353252">
            <w:pPr>
              <w:pStyle w:val="Tablebody"/>
            </w:pPr>
            <w:r w:rsidRPr="00171A13">
              <w:t>0.905</w:t>
            </w:r>
          </w:p>
        </w:tc>
      </w:tr>
      <w:tr w:rsidR="00171A13" w:rsidRPr="00171A13" w14:paraId="7C3B29AA" w14:textId="77777777" w:rsidTr="00A02E52">
        <w:tc>
          <w:tcPr>
            <w:tcW w:w="2334" w:type="dxa"/>
          </w:tcPr>
          <w:p w14:paraId="37A3B1C8" w14:textId="355A1D55" w:rsidR="00A02E52" w:rsidRPr="003F5E90" w:rsidRDefault="00A02E52" w:rsidP="00353252">
            <w:pPr>
              <w:pStyle w:val="Tablebody"/>
            </w:pPr>
            <w:bookmarkStart w:id="3" w:name="_Hlk161667284"/>
            <w:r w:rsidRPr="003F5E90">
              <w:rPr>
                <w:rFonts w:hint="eastAsia"/>
              </w:rPr>
              <w:t>Log</w:t>
            </w:r>
            <w:bookmarkStart w:id="4" w:name="OLE_LINK16"/>
            <w:r w:rsidR="006D320F" w:rsidRPr="003F5E90">
              <w:rPr>
                <w:rFonts w:hint="eastAsia"/>
              </w:rPr>
              <w:t>-</w:t>
            </w:r>
            <w:r w:rsidRPr="003F5E90">
              <w:rPr>
                <w:rFonts w:hint="eastAsia"/>
              </w:rPr>
              <w:t>f</w:t>
            </w:r>
            <w:r w:rsidRPr="003F5E90">
              <w:t>erritin</w:t>
            </w:r>
            <w:bookmarkEnd w:id="3"/>
            <w:bookmarkEnd w:id="4"/>
          </w:p>
        </w:tc>
        <w:tc>
          <w:tcPr>
            <w:tcW w:w="1865" w:type="dxa"/>
          </w:tcPr>
          <w:p w14:paraId="1DE80F03" w14:textId="4A6C4F59" w:rsidR="00A02E52" w:rsidRPr="00171A13" w:rsidRDefault="00A02E52" w:rsidP="00353252">
            <w:pPr>
              <w:pStyle w:val="Tablebody"/>
            </w:pPr>
            <w:r w:rsidRPr="00171A13">
              <w:t>1.391</w:t>
            </w:r>
            <w:r w:rsidRPr="00171A13">
              <w:rPr>
                <w:rFonts w:hint="eastAsia"/>
              </w:rPr>
              <w:t>(</w:t>
            </w:r>
            <w:r w:rsidRPr="00171A13">
              <w:t>1.148</w:t>
            </w:r>
            <w:r w:rsidR="006D320F">
              <w:rPr>
                <w:rFonts w:hint="eastAsia"/>
              </w:rPr>
              <w:t>–</w:t>
            </w:r>
            <w:r w:rsidRPr="00171A13">
              <w:t>1.684</w:t>
            </w:r>
            <w:r w:rsidRPr="00171A13">
              <w:rPr>
                <w:rFonts w:hint="eastAsia"/>
              </w:rPr>
              <w:t>)</w:t>
            </w:r>
          </w:p>
        </w:tc>
        <w:tc>
          <w:tcPr>
            <w:tcW w:w="807" w:type="dxa"/>
          </w:tcPr>
          <w:p w14:paraId="6A94B942" w14:textId="77777777" w:rsidR="00A02E52" w:rsidRPr="00171A13" w:rsidRDefault="00A02E52" w:rsidP="00353252">
            <w:pPr>
              <w:pStyle w:val="Tablebody"/>
            </w:pPr>
            <w:r w:rsidRPr="00171A13">
              <w:rPr>
                <w:rFonts w:hint="eastAsia"/>
              </w:rPr>
              <w:t>0</w:t>
            </w:r>
            <w:r w:rsidRPr="00171A13">
              <w:t>.001</w:t>
            </w:r>
          </w:p>
        </w:tc>
        <w:tc>
          <w:tcPr>
            <w:tcW w:w="1897" w:type="dxa"/>
          </w:tcPr>
          <w:p w14:paraId="66940AA4" w14:textId="2D811BBE" w:rsidR="00A02E52" w:rsidRPr="00171A13" w:rsidRDefault="00A02E52" w:rsidP="00353252">
            <w:pPr>
              <w:pStyle w:val="Tablebody"/>
            </w:pPr>
            <w:r w:rsidRPr="00171A13">
              <w:t>1.485</w:t>
            </w:r>
            <w:r w:rsidRPr="00171A13">
              <w:rPr>
                <w:rFonts w:hint="eastAsia"/>
              </w:rPr>
              <w:t>(</w:t>
            </w:r>
            <w:r w:rsidRPr="00171A13">
              <w:t>1.217</w:t>
            </w:r>
            <w:r w:rsidR="006D320F">
              <w:rPr>
                <w:rFonts w:hint="eastAsia"/>
              </w:rPr>
              <w:t>–</w:t>
            </w:r>
            <w:r w:rsidRPr="00171A13">
              <w:t>1.812</w:t>
            </w:r>
            <w:r w:rsidRPr="00171A13">
              <w:rPr>
                <w:rFonts w:hint="eastAsia"/>
              </w:rPr>
              <w:t>)</w:t>
            </w:r>
          </w:p>
        </w:tc>
        <w:tc>
          <w:tcPr>
            <w:tcW w:w="845" w:type="dxa"/>
          </w:tcPr>
          <w:p w14:paraId="58692479" w14:textId="77777777" w:rsidR="00A02E52" w:rsidRPr="00171A13" w:rsidRDefault="00A02E52" w:rsidP="00353252">
            <w:pPr>
              <w:pStyle w:val="Tablebody"/>
            </w:pPr>
            <w:r w:rsidRPr="00171A13">
              <w:t>&lt;0.001</w:t>
            </w:r>
          </w:p>
        </w:tc>
        <w:tc>
          <w:tcPr>
            <w:tcW w:w="1897" w:type="dxa"/>
          </w:tcPr>
          <w:p w14:paraId="54A90934" w14:textId="4B1FF32A" w:rsidR="00A02E52" w:rsidRPr="00171A13" w:rsidRDefault="00A02E52" w:rsidP="00353252">
            <w:pPr>
              <w:pStyle w:val="Tablebody"/>
            </w:pPr>
            <w:bookmarkStart w:id="5" w:name="_Hlk161667318"/>
            <w:r w:rsidRPr="00171A13">
              <w:t>1.388</w:t>
            </w:r>
            <w:bookmarkEnd w:id="5"/>
            <w:r w:rsidRPr="00171A13">
              <w:rPr>
                <w:rFonts w:hint="eastAsia"/>
              </w:rPr>
              <w:t>(</w:t>
            </w:r>
            <w:bookmarkStart w:id="6" w:name="_Hlk161667329"/>
            <w:r w:rsidRPr="00171A13">
              <w:t>1.140</w:t>
            </w:r>
            <w:r w:rsidR="006D320F">
              <w:rPr>
                <w:rFonts w:hint="eastAsia"/>
              </w:rPr>
              <w:t>–</w:t>
            </w:r>
            <w:r w:rsidRPr="00171A13">
              <w:t>1.690</w:t>
            </w:r>
            <w:bookmarkEnd w:id="6"/>
            <w:r w:rsidRPr="00171A13">
              <w:rPr>
                <w:rFonts w:hint="eastAsia"/>
              </w:rPr>
              <w:t>)</w:t>
            </w:r>
          </w:p>
        </w:tc>
        <w:tc>
          <w:tcPr>
            <w:tcW w:w="845" w:type="dxa"/>
          </w:tcPr>
          <w:p w14:paraId="73D2E229" w14:textId="77777777" w:rsidR="00A02E52" w:rsidRPr="00171A13" w:rsidRDefault="00A02E52" w:rsidP="00353252">
            <w:pPr>
              <w:pStyle w:val="Tablebody"/>
            </w:pPr>
            <w:r w:rsidRPr="00171A13">
              <w:rPr>
                <w:rFonts w:hint="eastAsia"/>
              </w:rPr>
              <w:t>0</w:t>
            </w:r>
            <w:r w:rsidRPr="00171A13">
              <w:t>.001</w:t>
            </w:r>
          </w:p>
        </w:tc>
      </w:tr>
      <w:tr w:rsidR="00171A13" w:rsidRPr="00171A13" w14:paraId="14E38E53" w14:textId="77777777" w:rsidTr="00A02E52">
        <w:tc>
          <w:tcPr>
            <w:tcW w:w="2334" w:type="dxa"/>
          </w:tcPr>
          <w:p w14:paraId="04BA58D2" w14:textId="77777777" w:rsidR="00A02E52" w:rsidRPr="003F5E90" w:rsidRDefault="00A02E52" w:rsidP="00353252">
            <w:pPr>
              <w:pStyle w:val="Tablebody"/>
            </w:pPr>
            <w:r w:rsidRPr="003F5E90">
              <w:t>TSAT (continuous)</w:t>
            </w:r>
          </w:p>
        </w:tc>
        <w:tc>
          <w:tcPr>
            <w:tcW w:w="1865" w:type="dxa"/>
          </w:tcPr>
          <w:p w14:paraId="7BEE1FB7" w14:textId="28D4832F" w:rsidR="00A02E52" w:rsidRPr="00171A13" w:rsidRDefault="00A02E52" w:rsidP="00353252">
            <w:pPr>
              <w:pStyle w:val="Tablebody"/>
            </w:pPr>
            <w:r w:rsidRPr="00171A13">
              <w:t>1.008(1.004</w:t>
            </w:r>
            <w:r w:rsidR="006D320F">
              <w:t>–</w:t>
            </w:r>
            <w:r w:rsidRPr="00171A13">
              <w:t>1.012)</w:t>
            </w:r>
          </w:p>
        </w:tc>
        <w:tc>
          <w:tcPr>
            <w:tcW w:w="807" w:type="dxa"/>
          </w:tcPr>
          <w:p w14:paraId="7943AEDB" w14:textId="77777777" w:rsidR="00A02E52" w:rsidRPr="00171A13" w:rsidRDefault="00A02E52" w:rsidP="00353252">
            <w:pPr>
              <w:pStyle w:val="Tablebody"/>
            </w:pPr>
            <w:r w:rsidRPr="00171A13">
              <w:t>&lt;0.001</w:t>
            </w:r>
          </w:p>
        </w:tc>
        <w:tc>
          <w:tcPr>
            <w:tcW w:w="1897" w:type="dxa"/>
          </w:tcPr>
          <w:p w14:paraId="3497FFAB" w14:textId="160D0F19" w:rsidR="00A02E52" w:rsidRPr="00171A13" w:rsidRDefault="00A02E52" w:rsidP="00353252">
            <w:pPr>
              <w:pStyle w:val="Tablebody"/>
            </w:pPr>
            <w:r w:rsidRPr="00171A13">
              <w:t>1.010(1.005</w:t>
            </w:r>
            <w:r w:rsidR="006D320F">
              <w:t>–</w:t>
            </w:r>
            <w:r w:rsidRPr="00171A13">
              <w:t>1.014)</w:t>
            </w:r>
          </w:p>
        </w:tc>
        <w:tc>
          <w:tcPr>
            <w:tcW w:w="845" w:type="dxa"/>
          </w:tcPr>
          <w:p w14:paraId="4638238E" w14:textId="77777777" w:rsidR="00A02E52" w:rsidRPr="00171A13" w:rsidRDefault="00A02E52" w:rsidP="00353252">
            <w:pPr>
              <w:pStyle w:val="Tablebody"/>
            </w:pPr>
            <w:r w:rsidRPr="00171A13">
              <w:t>&lt;0.001</w:t>
            </w:r>
          </w:p>
        </w:tc>
        <w:tc>
          <w:tcPr>
            <w:tcW w:w="1897" w:type="dxa"/>
          </w:tcPr>
          <w:p w14:paraId="72B8CFA8" w14:textId="05757AF9" w:rsidR="00A02E52" w:rsidRPr="00171A13" w:rsidRDefault="00A02E52" w:rsidP="00353252">
            <w:pPr>
              <w:pStyle w:val="Tablebody"/>
            </w:pPr>
            <w:r w:rsidRPr="00171A13">
              <w:t>1.008(1.004</w:t>
            </w:r>
            <w:r w:rsidR="006D320F">
              <w:t>–</w:t>
            </w:r>
            <w:r w:rsidRPr="00171A13">
              <w:t>1.012)</w:t>
            </w:r>
          </w:p>
        </w:tc>
        <w:tc>
          <w:tcPr>
            <w:tcW w:w="845" w:type="dxa"/>
          </w:tcPr>
          <w:p w14:paraId="37034E67" w14:textId="77777777" w:rsidR="00A02E52" w:rsidRPr="00171A13" w:rsidRDefault="00A02E52" w:rsidP="00353252">
            <w:pPr>
              <w:pStyle w:val="Tablebody"/>
            </w:pPr>
            <w:r w:rsidRPr="00171A13">
              <w:t>&lt;0.001</w:t>
            </w:r>
          </w:p>
        </w:tc>
      </w:tr>
      <w:tr w:rsidR="00171A13" w:rsidRPr="00171A13" w14:paraId="41E70188" w14:textId="77777777" w:rsidTr="00A02E52">
        <w:tc>
          <w:tcPr>
            <w:tcW w:w="2334" w:type="dxa"/>
          </w:tcPr>
          <w:p w14:paraId="78D7D5DF" w14:textId="77777777" w:rsidR="00A02E52" w:rsidRPr="003F5E90" w:rsidRDefault="00A02E52" w:rsidP="00353252">
            <w:pPr>
              <w:pStyle w:val="Tablebody"/>
            </w:pPr>
            <w:r w:rsidRPr="003F5E90">
              <w:rPr>
                <w:rFonts w:hint="eastAsia"/>
              </w:rPr>
              <w:t>G</w:t>
            </w:r>
            <w:r w:rsidRPr="003F5E90">
              <w:t>roup</w:t>
            </w:r>
            <w:r w:rsidRPr="003F5E90">
              <w:rPr>
                <w:rFonts w:hint="eastAsia"/>
              </w:rPr>
              <w:t xml:space="preserve"> </w:t>
            </w:r>
            <w:r w:rsidRPr="003F5E90">
              <w:t>by Hb and ID</w:t>
            </w:r>
          </w:p>
        </w:tc>
        <w:tc>
          <w:tcPr>
            <w:tcW w:w="1865" w:type="dxa"/>
          </w:tcPr>
          <w:p w14:paraId="0B34D668" w14:textId="77777777" w:rsidR="00A02E52" w:rsidRPr="00171A13" w:rsidRDefault="00A02E52" w:rsidP="00353252">
            <w:pPr>
              <w:pStyle w:val="Tablebody"/>
            </w:pPr>
          </w:p>
        </w:tc>
        <w:tc>
          <w:tcPr>
            <w:tcW w:w="807" w:type="dxa"/>
          </w:tcPr>
          <w:p w14:paraId="05121A25" w14:textId="77777777" w:rsidR="00A02E52" w:rsidRPr="00171A13" w:rsidRDefault="00A02E52" w:rsidP="00353252">
            <w:pPr>
              <w:pStyle w:val="Tablebody"/>
            </w:pPr>
          </w:p>
        </w:tc>
        <w:tc>
          <w:tcPr>
            <w:tcW w:w="1897" w:type="dxa"/>
          </w:tcPr>
          <w:p w14:paraId="2281A00F" w14:textId="77777777" w:rsidR="00A02E52" w:rsidRPr="00171A13" w:rsidRDefault="00A02E52" w:rsidP="00353252">
            <w:pPr>
              <w:pStyle w:val="Tablebody"/>
            </w:pPr>
          </w:p>
        </w:tc>
        <w:tc>
          <w:tcPr>
            <w:tcW w:w="845" w:type="dxa"/>
          </w:tcPr>
          <w:p w14:paraId="61E63624" w14:textId="77777777" w:rsidR="00A02E52" w:rsidRPr="00171A13" w:rsidRDefault="00A02E52" w:rsidP="00353252">
            <w:pPr>
              <w:pStyle w:val="Tablebody"/>
            </w:pPr>
          </w:p>
        </w:tc>
        <w:tc>
          <w:tcPr>
            <w:tcW w:w="1897" w:type="dxa"/>
          </w:tcPr>
          <w:p w14:paraId="57B7E2FC" w14:textId="77777777" w:rsidR="00A02E52" w:rsidRPr="00171A13" w:rsidRDefault="00A02E52" w:rsidP="00353252">
            <w:pPr>
              <w:pStyle w:val="Tablebody"/>
            </w:pPr>
          </w:p>
        </w:tc>
        <w:tc>
          <w:tcPr>
            <w:tcW w:w="845" w:type="dxa"/>
          </w:tcPr>
          <w:p w14:paraId="448BCA91" w14:textId="77777777" w:rsidR="00A02E52" w:rsidRPr="00171A13" w:rsidRDefault="00A02E52" w:rsidP="00353252">
            <w:pPr>
              <w:pStyle w:val="Tablebody"/>
            </w:pPr>
          </w:p>
        </w:tc>
      </w:tr>
      <w:tr w:rsidR="00171A13" w:rsidRPr="00171A13" w14:paraId="7427F916" w14:textId="77777777" w:rsidTr="00A02E52">
        <w:tc>
          <w:tcPr>
            <w:tcW w:w="2334" w:type="dxa"/>
          </w:tcPr>
          <w:p w14:paraId="5632849D" w14:textId="236CA88D" w:rsidR="00A02E52" w:rsidRPr="003F5E90" w:rsidRDefault="00A02E52" w:rsidP="00353252">
            <w:pPr>
              <w:pStyle w:val="Tablebody"/>
            </w:pPr>
            <w:r w:rsidRPr="003F5E90">
              <w:rPr>
                <w:sz w:val="22"/>
                <w:szCs w:val="24"/>
              </w:rPr>
              <w:t>H</w:t>
            </w:r>
            <w:r w:rsidRPr="003F5E90">
              <w:rPr>
                <w:rFonts w:hint="eastAsia"/>
                <w:sz w:val="22"/>
                <w:szCs w:val="24"/>
              </w:rPr>
              <w:t>b≥9g/d</w:t>
            </w:r>
            <w:r w:rsidR="00353252" w:rsidRPr="003F5E90">
              <w:rPr>
                <w:sz w:val="22"/>
                <w:szCs w:val="24"/>
              </w:rPr>
              <w:t>L</w:t>
            </w:r>
            <w:r w:rsidRPr="003F5E90">
              <w:rPr>
                <w:sz w:val="22"/>
                <w:szCs w:val="24"/>
              </w:rPr>
              <w:t xml:space="preserve"> </w:t>
            </w:r>
            <w:r w:rsidRPr="003F5E90">
              <w:rPr>
                <w:rFonts w:hint="eastAsia"/>
                <w:sz w:val="22"/>
                <w:szCs w:val="24"/>
              </w:rPr>
              <w:t>and</w:t>
            </w:r>
            <w:r w:rsidRPr="003F5E90">
              <w:rPr>
                <w:sz w:val="22"/>
                <w:szCs w:val="24"/>
              </w:rPr>
              <w:t xml:space="preserve"> </w:t>
            </w:r>
            <w:r w:rsidRPr="003F5E90">
              <w:rPr>
                <w:rFonts w:hint="eastAsia"/>
                <w:sz w:val="22"/>
                <w:szCs w:val="24"/>
              </w:rPr>
              <w:t>no</w:t>
            </w:r>
            <w:r w:rsidRPr="003F5E90">
              <w:rPr>
                <w:sz w:val="22"/>
                <w:szCs w:val="24"/>
              </w:rPr>
              <w:t xml:space="preserve"> ID</w:t>
            </w:r>
          </w:p>
        </w:tc>
        <w:tc>
          <w:tcPr>
            <w:tcW w:w="1865" w:type="dxa"/>
          </w:tcPr>
          <w:p w14:paraId="6B165C71" w14:textId="77777777" w:rsidR="00A02E52" w:rsidRPr="00171A13" w:rsidRDefault="00A02E52" w:rsidP="00353252">
            <w:pPr>
              <w:pStyle w:val="Tablebody"/>
            </w:pPr>
            <w:bookmarkStart w:id="7" w:name="OLE_LINK11"/>
            <w:r w:rsidRPr="00171A13">
              <w:rPr>
                <w:rFonts w:hint="eastAsia"/>
              </w:rPr>
              <w:t>R</w:t>
            </w:r>
            <w:r w:rsidRPr="00171A13">
              <w:t>ef</w:t>
            </w:r>
            <w:bookmarkEnd w:id="7"/>
          </w:p>
        </w:tc>
        <w:tc>
          <w:tcPr>
            <w:tcW w:w="807" w:type="dxa"/>
          </w:tcPr>
          <w:p w14:paraId="53E539FC" w14:textId="77777777" w:rsidR="00A02E52" w:rsidRPr="00171A13" w:rsidRDefault="00A02E52" w:rsidP="00353252">
            <w:pPr>
              <w:pStyle w:val="Tablebody"/>
            </w:pPr>
          </w:p>
        </w:tc>
        <w:tc>
          <w:tcPr>
            <w:tcW w:w="1897" w:type="dxa"/>
          </w:tcPr>
          <w:p w14:paraId="1BEE57C9" w14:textId="77777777" w:rsidR="00A02E52" w:rsidRPr="00171A13" w:rsidRDefault="00A02E52" w:rsidP="00353252">
            <w:pPr>
              <w:pStyle w:val="Tablebody"/>
            </w:pPr>
            <w:r w:rsidRPr="00171A13">
              <w:rPr>
                <w:rFonts w:hint="eastAsia"/>
              </w:rPr>
              <w:t>R</w:t>
            </w:r>
            <w:r w:rsidRPr="00171A13">
              <w:t>ef</w:t>
            </w:r>
          </w:p>
        </w:tc>
        <w:tc>
          <w:tcPr>
            <w:tcW w:w="845" w:type="dxa"/>
          </w:tcPr>
          <w:p w14:paraId="21AA6854" w14:textId="77777777" w:rsidR="00A02E52" w:rsidRPr="00171A13" w:rsidRDefault="00A02E52" w:rsidP="00353252">
            <w:pPr>
              <w:pStyle w:val="Tablebody"/>
            </w:pPr>
          </w:p>
        </w:tc>
        <w:tc>
          <w:tcPr>
            <w:tcW w:w="1897" w:type="dxa"/>
          </w:tcPr>
          <w:p w14:paraId="21711BBC" w14:textId="77777777" w:rsidR="00A02E52" w:rsidRPr="00171A13" w:rsidRDefault="00A02E52" w:rsidP="00353252">
            <w:pPr>
              <w:pStyle w:val="Tablebody"/>
            </w:pPr>
            <w:r w:rsidRPr="00171A13">
              <w:rPr>
                <w:rFonts w:hint="eastAsia"/>
              </w:rPr>
              <w:t>R</w:t>
            </w:r>
            <w:r w:rsidRPr="00171A13">
              <w:t>ef</w:t>
            </w:r>
          </w:p>
        </w:tc>
        <w:tc>
          <w:tcPr>
            <w:tcW w:w="845" w:type="dxa"/>
          </w:tcPr>
          <w:p w14:paraId="0B41BE23" w14:textId="77777777" w:rsidR="00A02E52" w:rsidRPr="00171A13" w:rsidRDefault="00A02E52" w:rsidP="00353252">
            <w:pPr>
              <w:pStyle w:val="Tablebody"/>
            </w:pPr>
          </w:p>
        </w:tc>
      </w:tr>
      <w:tr w:rsidR="00171A13" w:rsidRPr="00171A13" w14:paraId="07247921" w14:textId="77777777" w:rsidTr="00A02E52">
        <w:tc>
          <w:tcPr>
            <w:tcW w:w="2334" w:type="dxa"/>
          </w:tcPr>
          <w:p w14:paraId="3C8BBFEC" w14:textId="5F358EAF" w:rsidR="00A02E52" w:rsidRPr="003F5E90" w:rsidRDefault="00A02E52" w:rsidP="00353252">
            <w:pPr>
              <w:pStyle w:val="Tablebody"/>
            </w:pPr>
            <w:r w:rsidRPr="003F5E90">
              <w:rPr>
                <w:sz w:val="22"/>
                <w:szCs w:val="24"/>
              </w:rPr>
              <w:t>H</w:t>
            </w:r>
            <w:r w:rsidRPr="003F5E90">
              <w:rPr>
                <w:rFonts w:hint="eastAsia"/>
                <w:sz w:val="22"/>
                <w:szCs w:val="24"/>
              </w:rPr>
              <w:t>b≥9g/d</w:t>
            </w:r>
            <w:r w:rsidR="00353252" w:rsidRPr="003F5E90">
              <w:rPr>
                <w:sz w:val="22"/>
                <w:szCs w:val="24"/>
              </w:rPr>
              <w:t>L</w:t>
            </w:r>
            <w:r w:rsidRPr="003F5E90">
              <w:rPr>
                <w:sz w:val="22"/>
                <w:szCs w:val="24"/>
              </w:rPr>
              <w:t xml:space="preserve"> </w:t>
            </w:r>
            <w:r w:rsidRPr="003F5E90">
              <w:rPr>
                <w:rFonts w:hint="eastAsia"/>
                <w:sz w:val="22"/>
                <w:szCs w:val="24"/>
              </w:rPr>
              <w:t>and</w:t>
            </w:r>
            <w:r w:rsidRPr="003F5E90">
              <w:rPr>
                <w:sz w:val="22"/>
                <w:szCs w:val="24"/>
              </w:rPr>
              <w:t xml:space="preserve"> ID</w:t>
            </w:r>
          </w:p>
        </w:tc>
        <w:tc>
          <w:tcPr>
            <w:tcW w:w="1865" w:type="dxa"/>
          </w:tcPr>
          <w:p w14:paraId="584E8F2F" w14:textId="70B55F2B" w:rsidR="00A02E52" w:rsidRPr="00171A13" w:rsidRDefault="00A02E52" w:rsidP="00353252">
            <w:pPr>
              <w:pStyle w:val="Tablebody"/>
            </w:pPr>
            <w:r w:rsidRPr="00171A13">
              <w:t>0.883(0.644</w:t>
            </w:r>
            <w:r w:rsidR="006D320F">
              <w:t>–</w:t>
            </w:r>
            <w:r w:rsidRPr="00171A13">
              <w:t>1.210)</w:t>
            </w:r>
          </w:p>
        </w:tc>
        <w:tc>
          <w:tcPr>
            <w:tcW w:w="807" w:type="dxa"/>
          </w:tcPr>
          <w:p w14:paraId="58D7DEBB" w14:textId="77777777" w:rsidR="00A02E52" w:rsidRPr="00171A13" w:rsidRDefault="00A02E52" w:rsidP="00353252">
            <w:pPr>
              <w:pStyle w:val="Tablebody"/>
            </w:pPr>
            <w:r w:rsidRPr="00171A13">
              <w:t>0.439</w:t>
            </w:r>
          </w:p>
        </w:tc>
        <w:tc>
          <w:tcPr>
            <w:tcW w:w="1897" w:type="dxa"/>
          </w:tcPr>
          <w:p w14:paraId="6C8891E9" w14:textId="1A6A95F4" w:rsidR="00A02E52" w:rsidRPr="00171A13" w:rsidRDefault="00A02E52" w:rsidP="00353252">
            <w:pPr>
              <w:pStyle w:val="Tablebody"/>
            </w:pPr>
            <w:r w:rsidRPr="00171A13">
              <w:t>0.923(0.673</w:t>
            </w:r>
            <w:r w:rsidR="006D320F">
              <w:t>–</w:t>
            </w:r>
            <w:r w:rsidRPr="00171A13">
              <w:t>1.266)</w:t>
            </w:r>
          </w:p>
        </w:tc>
        <w:tc>
          <w:tcPr>
            <w:tcW w:w="845" w:type="dxa"/>
          </w:tcPr>
          <w:p w14:paraId="4E5279A6" w14:textId="77777777" w:rsidR="00A02E52" w:rsidRPr="00171A13" w:rsidRDefault="00A02E52" w:rsidP="00353252">
            <w:pPr>
              <w:pStyle w:val="Tablebody"/>
            </w:pPr>
            <w:r w:rsidRPr="00171A13">
              <w:t>0.619</w:t>
            </w:r>
          </w:p>
        </w:tc>
        <w:tc>
          <w:tcPr>
            <w:tcW w:w="1897" w:type="dxa"/>
          </w:tcPr>
          <w:p w14:paraId="4D11C59F" w14:textId="6765630C" w:rsidR="00A02E52" w:rsidRPr="00171A13" w:rsidRDefault="00A02E52" w:rsidP="00353252">
            <w:pPr>
              <w:pStyle w:val="Tablebody"/>
            </w:pPr>
            <w:r w:rsidRPr="00171A13">
              <w:t>0.812(0.589</w:t>
            </w:r>
            <w:r w:rsidR="006D320F">
              <w:t>–</w:t>
            </w:r>
            <w:r w:rsidRPr="00171A13">
              <w:t>1.121)</w:t>
            </w:r>
          </w:p>
        </w:tc>
        <w:tc>
          <w:tcPr>
            <w:tcW w:w="845" w:type="dxa"/>
          </w:tcPr>
          <w:p w14:paraId="3DD74951" w14:textId="77777777" w:rsidR="00A02E52" w:rsidRPr="00171A13" w:rsidRDefault="00A02E52" w:rsidP="00353252">
            <w:pPr>
              <w:pStyle w:val="Tablebody"/>
            </w:pPr>
            <w:r w:rsidRPr="00171A13">
              <w:t>0.206</w:t>
            </w:r>
          </w:p>
        </w:tc>
      </w:tr>
      <w:tr w:rsidR="00171A13" w:rsidRPr="00171A13" w14:paraId="2694DE0F" w14:textId="77777777" w:rsidTr="00A02E52">
        <w:tc>
          <w:tcPr>
            <w:tcW w:w="2334" w:type="dxa"/>
          </w:tcPr>
          <w:p w14:paraId="1D478C28" w14:textId="063EC86D" w:rsidR="00A02E52" w:rsidRPr="003F5E90" w:rsidRDefault="00A02E52" w:rsidP="00353252">
            <w:pPr>
              <w:pStyle w:val="Tablebody"/>
            </w:pPr>
            <w:bookmarkStart w:id="8" w:name="OLE_LINK13"/>
            <w:r w:rsidRPr="003F5E90">
              <w:rPr>
                <w:sz w:val="22"/>
                <w:szCs w:val="24"/>
              </w:rPr>
              <w:t>H</w:t>
            </w:r>
            <w:r w:rsidRPr="003F5E90">
              <w:rPr>
                <w:rFonts w:hint="eastAsia"/>
                <w:sz w:val="22"/>
                <w:szCs w:val="24"/>
              </w:rPr>
              <w:t>b</w:t>
            </w:r>
            <w:r w:rsidRPr="003F5E90">
              <w:rPr>
                <w:rFonts w:ascii="宋体" w:eastAsia="宋体" w:hAnsi="宋体" w:cs="宋体" w:hint="eastAsia"/>
                <w:sz w:val="22"/>
                <w:szCs w:val="24"/>
              </w:rPr>
              <w:t>＜</w:t>
            </w:r>
            <w:r w:rsidRPr="003F5E90">
              <w:rPr>
                <w:rFonts w:hint="eastAsia"/>
                <w:sz w:val="22"/>
                <w:szCs w:val="24"/>
              </w:rPr>
              <w:t>9g/d</w:t>
            </w:r>
            <w:r w:rsidR="00353252" w:rsidRPr="003F5E90">
              <w:rPr>
                <w:sz w:val="22"/>
                <w:szCs w:val="24"/>
              </w:rPr>
              <w:t>L</w:t>
            </w:r>
            <w:r w:rsidRPr="003F5E90">
              <w:rPr>
                <w:sz w:val="22"/>
                <w:szCs w:val="24"/>
              </w:rPr>
              <w:t xml:space="preserve"> </w:t>
            </w:r>
            <w:r w:rsidRPr="003F5E90">
              <w:rPr>
                <w:rFonts w:hint="eastAsia"/>
                <w:sz w:val="22"/>
                <w:szCs w:val="24"/>
              </w:rPr>
              <w:t>and</w:t>
            </w:r>
            <w:r w:rsidRPr="003F5E90">
              <w:rPr>
                <w:sz w:val="22"/>
                <w:szCs w:val="24"/>
              </w:rPr>
              <w:t xml:space="preserve"> </w:t>
            </w:r>
            <w:r w:rsidRPr="003F5E90">
              <w:rPr>
                <w:rFonts w:hint="eastAsia"/>
                <w:sz w:val="22"/>
                <w:szCs w:val="24"/>
              </w:rPr>
              <w:t>no</w:t>
            </w:r>
            <w:r w:rsidRPr="003F5E90">
              <w:rPr>
                <w:sz w:val="22"/>
                <w:szCs w:val="24"/>
              </w:rPr>
              <w:t xml:space="preserve"> ID</w:t>
            </w:r>
            <w:bookmarkEnd w:id="8"/>
          </w:p>
        </w:tc>
        <w:tc>
          <w:tcPr>
            <w:tcW w:w="1865" w:type="dxa"/>
          </w:tcPr>
          <w:p w14:paraId="5CD8919A" w14:textId="0565950B" w:rsidR="00A02E52" w:rsidRPr="00171A13" w:rsidRDefault="00A02E52" w:rsidP="00353252">
            <w:pPr>
              <w:pStyle w:val="Tablebody"/>
            </w:pPr>
            <w:r w:rsidRPr="00171A13">
              <w:t>1.583(1.096</w:t>
            </w:r>
            <w:r w:rsidR="006D320F">
              <w:t>–</w:t>
            </w:r>
            <w:r w:rsidRPr="00171A13">
              <w:t>2.286)</w:t>
            </w:r>
          </w:p>
        </w:tc>
        <w:tc>
          <w:tcPr>
            <w:tcW w:w="807" w:type="dxa"/>
          </w:tcPr>
          <w:p w14:paraId="7B56AE30" w14:textId="77777777" w:rsidR="00A02E52" w:rsidRPr="00171A13" w:rsidRDefault="00A02E52" w:rsidP="00353252">
            <w:pPr>
              <w:pStyle w:val="Tablebody"/>
            </w:pPr>
            <w:r w:rsidRPr="00171A13">
              <w:t>0.014</w:t>
            </w:r>
          </w:p>
        </w:tc>
        <w:tc>
          <w:tcPr>
            <w:tcW w:w="1897" w:type="dxa"/>
          </w:tcPr>
          <w:p w14:paraId="47656132" w14:textId="772047B2" w:rsidR="00A02E52" w:rsidRPr="00171A13" w:rsidRDefault="00A02E52" w:rsidP="00353252">
            <w:pPr>
              <w:pStyle w:val="Tablebody"/>
            </w:pPr>
            <w:r w:rsidRPr="00171A13">
              <w:t>1.717(1.187</w:t>
            </w:r>
            <w:r w:rsidR="006D320F">
              <w:t>–</w:t>
            </w:r>
            <w:r w:rsidRPr="00171A13">
              <w:t>2.484)</w:t>
            </w:r>
          </w:p>
        </w:tc>
        <w:tc>
          <w:tcPr>
            <w:tcW w:w="845" w:type="dxa"/>
          </w:tcPr>
          <w:p w14:paraId="174E9B73" w14:textId="77777777" w:rsidR="00A02E52" w:rsidRPr="00171A13" w:rsidRDefault="00A02E52" w:rsidP="00353252">
            <w:pPr>
              <w:pStyle w:val="Tablebody"/>
            </w:pPr>
            <w:r w:rsidRPr="00171A13">
              <w:t>0.004</w:t>
            </w:r>
          </w:p>
        </w:tc>
        <w:tc>
          <w:tcPr>
            <w:tcW w:w="1897" w:type="dxa"/>
          </w:tcPr>
          <w:p w14:paraId="3DAE4DEA" w14:textId="303324CC" w:rsidR="00A02E52" w:rsidRPr="00171A13" w:rsidRDefault="00A02E52" w:rsidP="00353252">
            <w:pPr>
              <w:pStyle w:val="Tablebody"/>
            </w:pPr>
            <w:r w:rsidRPr="00171A13">
              <w:t>1.512(</w:t>
            </w:r>
            <w:bookmarkStart w:id="9" w:name="_Hlk160055484"/>
            <w:r w:rsidRPr="00171A13">
              <w:t>1.031</w:t>
            </w:r>
            <w:r w:rsidR="006D320F">
              <w:t>–</w:t>
            </w:r>
            <w:r w:rsidRPr="00171A13">
              <w:t>2.217</w:t>
            </w:r>
            <w:bookmarkEnd w:id="9"/>
            <w:r w:rsidRPr="00171A13">
              <w:t>)</w:t>
            </w:r>
          </w:p>
        </w:tc>
        <w:tc>
          <w:tcPr>
            <w:tcW w:w="845" w:type="dxa"/>
          </w:tcPr>
          <w:p w14:paraId="62EFDA41" w14:textId="77777777" w:rsidR="00A02E52" w:rsidRPr="00171A13" w:rsidRDefault="00A02E52" w:rsidP="00353252">
            <w:pPr>
              <w:pStyle w:val="Tablebody"/>
            </w:pPr>
            <w:r w:rsidRPr="00171A13">
              <w:t>0.034</w:t>
            </w:r>
          </w:p>
        </w:tc>
      </w:tr>
      <w:tr w:rsidR="00171A13" w:rsidRPr="00171A13" w14:paraId="7554FFAC" w14:textId="77777777" w:rsidTr="00A02E52">
        <w:tc>
          <w:tcPr>
            <w:tcW w:w="2334" w:type="dxa"/>
          </w:tcPr>
          <w:p w14:paraId="3817B540" w14:textId="3FB6771D" w:rsidR="00A02E52" w:rsidRPr="003F5E90" w:rsidRDefault="00A02E52" w:rsidP="00353252">
            <w:pPr>
              <w:pStyle w:val="Tablebody"/>
            </w:pPr>
            <w:r w:rsidRPr="003F5E90">
              <w:rPr>
                <w:sz w:val="22"/>
                <w:szCs w:val="24"/>
              </w:rPr>
              <w:t>H</w:t>
            </w:r>
            <w:r w:rsidRPr="003F5E90">
              <w:rPr>
                <w:rFonts w:hint="eastAsia"/>
                <w:sz w:val="22"/>
                <w:szCs w:val="24"/>
              </w:rPr>
              <w:t>b</w:t>
            </w:r>
            <w:r w:rsidRPr="003F5E90">
              <w:rPr>
                <w:rFonts w:ascii="宋体" w:eastAsia="宋体" w:hAnsi="宋体" w:cs="宋体" w:hint="eastAsia"/>
                <w:sz w:val="22"/>
                <w:szCs w:val="24"/>
              </w:rPr>
              <w:t>＜</w:t>
            </w:r>
            <w:r w:rsidRPr="003F5E90">
              <w:rPr>
                <w:rFonts w:hint="eastAsia"/>
                <w:sz w:val="22"/>
                <w:szCs w:val="24"/>
              </w:rPr>
              <w:t>9g/d</w:t>
            </w:r>
            <w:r w:rsidR="00353252" w:rsidRPr="003F5E90">
              <w:rPr>
                <w:sz w:val="22"/>
                <w:szCs w:val="24"/>
              </w:rPr>
              <w:t>L</w:t>
            </w:r>
            <w:r w:rsidRPr="003F5E90">
              <w:rPr>
                <w:sz w:val="22"/>
                <w:szCs w:val="24"/>
              </w:rPr>
              <w:t xml:space="preserve"> </w:t>
            </w:r>
            <w:r w:rsidRPr="003F5E90">
              <w:rPr>
                <w:rFonts w:hint="eastAsia"/>
                <w:sz w:val="22"/>
                <w:szCs w:val="24"/>
              </w:rPr>
              <w:t>and</w:t>
            </w:r>
            <w:r w:rsidRPr="003F5E90">
              <w:rPr>
                <w:sz w:val="22"/>
                <w:szCs w:val="24"/>
              </w:rPr>
              <w:t xml:space="preserve"> ID</w:t>
            </w:r>
          </w:p>
        </w:tc>
        <w:tc>
          <w:tcPr>
            <w:tcW w:w="1865" w:type="dxa"/>
          </w:tcPr>
          <w:p w14:paraId="00911CE3" w14:textId="5D756E69" w:rsidR="00A02E52" w:rsidRPr="00171A13" w:rsidRDefault="00A02E52" w:rsidP="00353252">
            <w:pPr>
              <w:pStyle w:val="Tablebody"/>
            </w:pPr>
            <w:r w:rsidRPr="00171A13">
              <w:t>0.998(0.705</w:t>
            </w:r>
            <w:r w:rsidR="006D320F">
              <w:t>–</w:t>
            </w:r>
            <w:r w:rsidRPr="00171A13">
              <w:t>1.415)</w:t>
            </w:r>
          </w:p>
        </w:tc>
        <w:tc>
          <w:tcPr>
            <w:tcW w:w="807" w:type="dxa"/>
          </w:tcPr>
          <w:p w14:paraId="5A0DF2A0" w14:textId="77777777" w:rsidR="00A02E52" w:rsidRPr="00171A13" w:rsidRDefault="00A02E52" w:rsidP="00353252">
            <w:pPr>
              <w:pStyle w:val="Tablebody"/>
            </w:pPr>
            <w:r w:rsidRPr="00171A13">
              <w:t>0.993</w:t>
            </w:r>
          </w:p>
        </w:tc>
        <w:tc>
          <w:tcPr>
            <w:tcW w:w="1897" w:type="dxa"/>
          </w:tcPr>
          <w:p w14:paraId="6421CCE0" w14:textId="5A7A98EE" w:rsidR="00A02E52" w:rsidRPr="00171A13" w:rsidRDefault="00A02E52" w:rsidP="00353252">
            <w:pPr>
              <w:pStyle w:val="Tablebody"/>
            </w:pPr>
            <w:r w:rsidRPr="00171A13">
              <w:t>0.944(0.666</w:t>
            </w:r>
            <w:r w:rsidR="006D320F">
              <w:t>–</w:t>
            </w:r>
            <w:r w:rsidRPr="00171A13">
              <w:t>1.338)</w:t>
            </w:r>
          </w:p>
        </w:tc>
        <w:tc>
          <w:tcPr>
            <w:tcW w:w="845" w:type="dxa"/>
          </w:tcPr>
          <w:p w14:paraId="7FBD9020" w14:textId="77777777" w:rsidR="00A02E52" w:rsidRPr="00171A13" w:rsidRDefault="00A02E52" w:rsidP="00353252">
            <w:pPr>
              <w:pStyle w:val="Tablebody"/>
            </w:pPr>
            <w:r w:rsidRPr="00171A13">
              <w:t>0.747</w:t>
            </w:r>
          </w:p>
        </w:tc>
        <w:tc>
          <w:tcPr>
            <w:tcW w:w="1897" w:type="dxa"/>
          </w:tcPr>
          <w:p w14:paraId="264F2B44" w14:textId="25A6D22E" w:rsidR="00A02E52" w:rsidRPr="00171A13" w:rsidRDefault="00A02E52" w:rsidP="00353252">
            <w:pPr>
              <w:pStyle w:val="Tablebody"/>
            </w:pPr>
            <w:r w:rsidRPr="00171A13">
              <w:t>0.942(0.659</w:t>
            </w:r>
            <w:r w:rsidR="006D320F">
              <w:t>–</w:t>
            </w:r>
            <w:r w:rsidRPr="00171A13">
              <w:t>1.347)</w:t>
            </w:r>
          </w:p>
        </w:tc>
        <w:tc>
          <w:tcPr>
            <w:tcW w:w="845" w:type="dxa"/>
          </w:tcPr>
          <w:p w14:paraId="463B8B1F" w14:textId="77777777" w:rsidR="00A02E52" w:rsidRPr="00171A13" w:rsidRDefault="00A02E52" w:rsidP="00353252">
            <w:pPr>
              <w:pStyle w:val="Tablebody"/>
            </w:pPr>
            <w:r w:rsidRPr="00171A13">
              <w:t>0.744</w:t>
            </w:r>
          </w:p>
        </w:tc>
      </w:tr>
    </w:tbl>
    <w:p w14:paraId="58E15A66" w14:textId="77777777" w:rsidR="00A02E52" w:rsidRPr="00171A13" w:rsidRDefault="00A02E52" w:rsidP="00353252">
      <w:pPr>
        <w:pStyle w:val="Tablefooter"/>
      </w:pPr>
      <w:bookmarkStart w:id="10" w:name="OLE_LINK12"/>
      <w:r w:rsidRPr="00171A13">
        <w:t>Note:</w:t>
      </w:r>
      <w:bookmarkEnd w:id="10"/>
      <w:r w:rsidRPr="00171A13">
        <w:t xml:space="preserve"> Model1 adjusted for Age</w:t>
      </w:r>
      <w:r w:rsidRPr="00171A13">
        <w:rPr>
          <w:rFonts w:hint="eastAsia"/>
        </w:rPr>
        <w:t>,</w:t>
      </w:r>
      <w:r w:rsidRPr="00171A13">
        <w:t xml:space="preserve"> S</w:t>
      </w:r>
      <w:r w:rsidRPr="00171A13">
        <w:rPr>
          <w:rFonts w:hint="eastAsia"/>
        </w:rPr>
        <w:t>ex</w:t>
      </w:r>
      <w:bookmarkStart w:id="11" w:name="OLE_LINK10"/>
      <w:r w:rsidRPr="00171A13">
        <w:rPr>
          <w:rFonts w:hint="eastAsia"/>
        </w:rPr>
        <w:t>;</w:t>
      </w:r>
      <w:r w:rsidRPr="00171A13">
        <w:t xml:space="preserve"> </w:t>
      </w:r>
    </w:p>
    <w:p w14:paraId="52EAD665" w14:textId="1142466F" w:rsidR="00371789" w:rsidRPr="00171A13" w:rsidRDefault="00A02E52" w:rsidP="00353252">
      <w:pPr>
        <w:pStyle w:val="Tablefooter"/>
      </w:pPr>
      <w:r w:rsidRPr="00171A13">
        <w:t>Model</w:t>
      </w:r>
      <w:bookmarkEnd w:id="11"/>
      <w:r w:rsidRPr="00171A13">
        <w:t xml:space="preserve">2 adjusted for </w:t>
      </w:r>
      <w:bookmarkStart w:id="12" w:name="_Hlk160055155"/>
      <w:r w:rsidRPr="00171A13">
        <w:t>Age</w:t>
      </w:r>
      <w:r w:rsidRPr="00171A13">
        <w:rPr>
          <w:rFonts w:hint="eastAsia"/>
        </w:rPr>
        <w:t>,</w:t>
      </w:r>
      <w:r w:rsidRPr="00171A13">
        <w:t xml:space="preserve"> S</w:t>
      </w:r>
      <w:r w:rsidRPr="00171A13">
        <w:rPr>
          <w:rFonts w:hint="eastAsia"/>
        </w:rPr>
        <w:t>ex</w:t>
      </w:r>
      <w:r w:rsidRPr="00171A13">
        <w:t>, Dyslipidemia, Cerebrovascular disease</w:t>
      </w:r>
      <w:r w:rsidRPr="00171A13">
        <w:rPr>
          <w:rFonts w:hint="eastAsia"/>
        </w:rPr>
        <w:t>,</w:t>
      </w:r>
      <w:r w:rsidRPr="00171A13">
        <w:t xml:space="preserve"> Chronic pulmonary disease</w:t>
      </w:r>
      <w:r w:rsidRPr="00171A13">
        <w:rPr>
          <w:rFonts w:hint="eastAsia"/>
        </w:rPr>
        <w:t>,</w:t>
      </w:r>
      <w:r w:rsidRPr="00171A13">
        <w:t xml:space="preserve"> HR</w:t>
      </w:r>
      <w:r w:rsidRPr="00171A13">
        <w:rPr>
          <w:rFonts w:hint="eastAsia"/>
        </w:rPr>
        <w:t>,</w:t>
      </w:r>
      <w:r w:rsidRPr="00171A13">
        <w:t xml:space="preserve"> SAP</w:t>
      </w:r>
      <w:r w:rsidRPr="00171A13">
        <w:rPr>
          <w:rFonts w:hint="eastAsia"/>
        </w:rPr>
        <w:t>,</w:t>
      </w:r>
      <w:r w:rsidRPr="00171A13">
        <w:t xml:space="preserve"> RR</w:t>
      </w:r>
      <w:r w:rsidRPr="00171A13">
        <w:rPr>
          <w:rFonts w:hint="eastAsia"/>
        </w:rPr>
        <w:t>,</w:t>
      </w:r>
      <w:r w:rsidRPr="00171A13">
        <w:t xml:space="preserve"> T</w:t>
      </w:r>
      <w:r w:rsidRPr="00171A13">
        <w:rPr>
          <w:rFonts w:hint="eastAsia"/>
        </w:rPr>
        <w:t>,</w:t>
      </w:r>
      <w:r w:rsidRPr="00171A13">
        <w:t xml:space="preserve"> BUN</w:t>
      </w:r>
      <w:r w:rsidRPr="00171A13">
        <w:rPr>
          <w:rFonts w:hint="eastAsia"/>
        </w:rPr>
        <w:t>,</w:t>
      </w:r>
      <w:r w:rsidRPr="00171A13">
        <w:t xml:space="preserve"> FBG</w:t>
      </w:r>
      <w:r w:rsidRPr="00171A13">
        <w:rPr>
          <w:rFonts w:hint="eastAsia"/>
        </w:rPr>
        <w:t>,</w:t>
      </w:r>
      <w:r w:rsidRPr="00171A13">
        <w:t xml:space="preserve"> Anion</w:t>
      </w:r>
      <w:r w:rsidR="00B401B9" w:rsidRPr="00171A13">
        <w:rPr>
          <w:rFonts w:hint="eastAsia"/>
        </w:rPr>
        <w:t xml:space="preserve"> </w:t>
      </w:r>
      <w:r w:rsidRPr="00171A13">
        <w:t>gap</w:t>
      </w:r>
      <w:r w:rsidRPr="00171A13">
        <w:rPr>
          <w:rFonts w:hint="eastAsia"/>
        </w:rPr>
        <w:t>,</w:t>
      </w:r>
      <w:r w:rsidRPr="00171A13">
        <w:t xml:space="preserve"> </w:t>
      </w:r>
      <w:r w:rsidRPr="00171A13">
        <w:rPr>
          <w:rFonts w:hint="eastAsia"/>
        </w:rPr>
        <w:t>I</w:t>
      </w:r>
      <w:r w:rsidRPr="00171A13">
        <w:t>NR</w:t>
      </w:r>
      <w:r w:rsidRPr="00171A13">
        <w:rPr>
          <w:rFonts w:hint="eastAsia"/>
        </w:rPr>
        <w:t>,</w:t>
      </w:r>
      <w:r w:rsidRPr="00171A13">
        <w:t xml:space="preserve"> PCI</w:t>
      </w:r>
      <w:r w:rsidRPr="00171A13">
        <w:rPr>
          <w:rFonts w:hint="eastAsia"/>
        </w:rPr>
        <w:t>,</w:t>
      </w:r>
      <w:r w:rsidRPr="00171A13">
        <w:t xml:space="preserve"> CABG</w:t>
      </w:r>
      <w:bookmarkEnd w:id="12"/>
    </w:p>
    <w:sectPr w:rsidR="00371789" w:rsidRPr="00171A13" w:rsidSect="006D25A5">
      <w:pgSz w:w="12240" w:h="15840" w:code="119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E5480AF" w16cex:dateUtc="2025-02-21T07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9E13C" w14:textId="77777777" w:rsidR="00F12CEE" w:rsidRDefault="00F12CEE" w:rsidP="00927562">
      <w:r>
        <w:separator/>
      </w:r>
    </w:p>
  </w:endnote>
  <w:endnote w:type="continuationSeparator" w:id="0">
    <w:p w14:paraId="69606389" w14:textId="77777777" w:rsidR="00F12CEE" w:rsidRDefault="00F12CEE" w:rsidP="00927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1A589" w14:textId="77777777" w:rsidR="00F12CEE" w:rsidRDefault="00F12CEE" w:rsidP="00927562">
      <w:r>
        <w:separator/>
      </w:r>
    </w:p>
  </w:footnote>
  <w:footnote w:type="continuationSeparator" w:id="0">
    <w:p w14:paraId="7C5EB6E9" w14:textId="77777777" w:rsidR="00F12CEE" w:rsidRDefault="00F12CEE" w:rsidP="00927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pStyle w:val="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789"/>
    <w:rsid w:val="00010E71"/>
    <w:rsid w:val="0006673F"/>
    <w:rsid w:val="00071BA0"/>
    <w:rsid w:val="00092D17"/>
    <w:rsid w:val="00096EDA"/>
    <w:rsid w:val="000B6A82"/>
    <w:rsid w:val="000F7136"/>
    <w:rsid w:val="00154DB9"/>
    <w:rsid w:val="00167706"/>
    <w:rsid w:val="00171A13"/>
    <w:rsid w:val="00197D64"/>
    <w:rsid w:val="0021153E"/>
    <w:rsid w:val="00214986"/>
    <w:rsid w:val="002743BD"/>
    <w:rsid w:val="0029026B"/>
    <w:rsid w:val="002F04CA"/>
    <w:rsid w:val="00353252"/>
    <w:rsid w:val="00371789"/>
    <w:rsid w:val="003F5E90"/>
    <w:rsid w:val="0042199F"/>
    <w:rsid w:val="00501412"/>
    <w:rsid w:val="00561B73"/>
    <w:rsid w:val="00572FD8"/>
    <w:rsid w:val="005C004E"/>
    <w:rsid w:val="005C044F"/>
    <w:rsid w:val="005D2DB7"/>
    <w:rsid w:val="005E1FC0"/>
    <w:rsid w:val="005E244E"/>
    <w:rsid w:val="00621839"/>
    <w:rsid w:val="00634965"/>
    <w:rsid w:val="0063551D"/>
    <w:rsid w:val="00672219"/>
    <w:rsid w:val="00695036"/>
    <w:rsid w:val="006D25A5"/>
    <w:rsid w:val="006D320F"/>
    <w:rsid w:val="006E2C02"/>
    <w:rsid w:val="006E361D"/>
    <w:rsid w:val="0070624C"/>
    <w:rsid w:val="007374CA"/>
    <w:rsid w:val="007C1EC7"/>
    <w:rsid w:val="007C336B"/>
    <w:rsid w:val="007E50CF"/>
    <w:rsid w:val="008359B9"/>
    <w:rsid w:val="00881486"/>
    <w:rsid w:val="008B109C"/>
    <w:rsid w:val="008C0CA3"/>
    <w:rsid w:val="009107D9"/>
    <w:rsid w:val="00927562"/>
    <w:rsid w:val="0094123C"/>
    <w:rsid w:val="00950955"/>
    <w:rsid w:val="00955792"/>
    <w:rsid w:val="009803AA"/>
    <w:rsid w:val="009833ED"/>
    <w:rsid w:val="00991091"/>
    <w:rsid w:val="00A02E52"/>
    <w:rsid w:val="00A36081"/>
    <w:rsid w:val="00A44247"/>
    <w:rsid w:val="00A47C5C"/>
    <w:rsid w:val="00A55D2B"/>
    <w:rsid w:val="00A66D4D"/>
    <w:rsid w:val="00AB129B"/>
    <w:rsid w:val="00AC60B4"/>
    <w:rsid w:val="00AE7F16"/>
    <w:rsid w:val="00B401B9"/>
    <w:rsid w:val="00B81B15"/>
    <w:rsid w:val="00BF4B22"/>
    <w:rsid w:val="00C06E4A"/>
    <w:rsid w:val="00C20B0A"/>
    <w:rsid w:val="00C96EFC"/>
    <w:rsid w:val="00CC4A5F"/>
    <w:rsid w:val="00CD75AE"/>
    <w:rsid w:val="00D23603"/>
    <w:rsid w:val="00D862FE"/>
    <w:rsid w:val="00DB2FFB"/>
    <w:rsid w:val="00DD67CC"/>
    <w:rsid w:val="00DF386A"/>
    <w:rsid w:val="00E83898"/>
    <w:rsid w:val="00F12CEE"/>
    <w:rsid w:val="00F16A17"/>
    <w:rsid w:val="00F2046F"/>
    <w:rsid w:val="00F5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8299A"/>
  <w15:chartTrackingRefBased/>
  <w15:docId w15:val="{6D11458B-EC6A-4BC9-B3EF-1DAF7B2F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nhideWhenUsed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</w:latentStyles>
  <w:style w:type="paragraph" w:default="1" w:styleId="a">
    <w:name w:val="Normal"/>
    <w:semiHidden/>
    <w:qFormat/>
    <w:rsid w:val="00927562"/>
    <w:pPr>
      <w:widowControl w:val="0"/>
      <w:jc w:val="both"/>
    </w:pPr>
    <w:rPr>
      <w14:ligatures w14:val="none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353252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353252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353252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2756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353252"/>
    <w:rPr>
      <w:sz w:val="18"/>
      <w:szCs w:val="18"/>
      <w14:ligatures w14:val="none"/>
    </w:rPr>
  </w:style>
  <w:style w:type="paragraph" w:styleId="a5">
    <w:name w:val="footer"/>
    <w:basedOn w:val="a"/>
    <w:link w:val="a6"/>
    <w:uiPriority w:val="99"/>
    <w:semiHidden/>
    <w:rsid w:val="009275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353252"/>
    <w:rPr>
      <w:sz w:val="18"/>
      <w:szCs w:val="18"/>
      <w14:ligatures w14:val="none"/>
    </w:rPr>
  </w:style>
  <w:style w:type="table" w:styleId="a7">
    <w:name w:val="Table Grid"/>
    <w:basedOn w:val="a1"/>
    <w:uiPriority w:val="39"/>
    <w:rsid w:val="00927562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rsid w:val="006D320F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rsid w:val="006D320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353252"/>
    <w:rPr>
      <w14:ligatures w14:val="none"/>
    </w:rPr>
  </w:style>
  <w:style w:type="paragraph" w:styleId="ab">
    <w:name w:val="annotation subject"/>
    <w:basedOn w:val="a9"/>
    <w:next w:val="a9"/>
    <w:link w:val="ac"/>
    <w:uiPriority w:val="99"/>
    <w:semiHidden/>
    <w:rsid w:val="006D320F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353252"/>
    <w:rPr>
      <w:b/>
      <w:bCs/>
      <w14:ligatures w14:val="none"/>
    </w:rPr>
  </w:style>
  <w:style w:type="paragraph" w:styleId="ad">
    <w:name w:val="Balloon Text"/>
    <w:basedOn w:val="a"/>
    <w:link w:val="ae"/>
    <w:uiPriority w:val="99"/>
    <w:semiHidden/>
    <w:rsid w:val="006D320F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353252"/>
    <w:rPr>
      <w:sz w:val="18"/>
      <w:szCs w:val="18"/>
      <w14:ligatures w14:val="none"/>
    </w:rPr>
  </w:style>
  <w:style w:type="paragraph" w:customStyle="1" w:styleId="Abstract">
    <w:name w:val="Abstract"/>
    <w:next w:val="a"/>
    <w:uiPriority w:val="5"/>
    <w:qFormat/>
    <w:rsid w:val="00353252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  <w14:ligatures w14:val="none"/>
    </w:rPr>
  </w:style>
  <w:style w:type="paragraph" w:customStyle="1" w:styleId="Academiceditor">
    <w:name w:val="Academic editor"/>
    <w:uiPriority w:val="4"/>
    <w:qFormat/>
    <w:rsid w:val="00353252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  <w14:ligatures w14:val="none"/>
    </w:rPr>
  </w:style>
  <w:style w:type="paragraph" w:customStyle="1" w:styleId="Affiliation">
    <w:name w:val="Affiliation"/>
    <w:uiPriority w:val="3"/>
    <w:qFormat/>
    <w:rsid w:val="00353252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  <w14:ligatures w14:val="none"/>
    </w:rPr>
  </w:style>
  <w:style w:type="paragraph" w:customStyle="1" w:styleId="Articletitle">
    <w:name w:val="Article title"/>
    <w:next w:val="a"/>
    <w:uiPriority w:val="1"/>
    <w:qFormat/>
    <w:rsid w:val="00353252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  <w14:ligatures w14:val="none"/>
    </w:rPr>
  </w:style>
  <w:style w:type="paragraph" w:customStyle="1" w:styleId="Articletype">
    <w:name w:val="Article type"/>
    <w:next w:val="a"/>
    <w:qFormat/>
    <w:rsid w:val="00353252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  <w14:ligatures w14:val="none"/>
    </w:rPr>
  </w:style>
  <w:style w:type="paragraph" w:customStyle="1" w:styleId="Authornames">
    <w:name w:val="Authornames"/>
    <w:next w:val="a"/>
    <w:uiPriority w:val="2"/>
    <w:qFormat/>
    <w:rsid w:val="00353252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  <w14:ligatures w14:val="none"/>
    </w:rPr>
  </w:style>
  <w:style w:type="paragraph" w:customStyle="1" w:styleId="Backmatter">
    <w:name w:val="Back matter"/>
    <w:uiPriority w:val="18"/>
    <w:qFormat/>
    <w:rsid w:val="00353252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  <w14:ligatures w14:val="none"/>
    </w:rPr>
  </w:style>
  <w:style w:type="paragraph" w:customStyle="1" w:styleId="Bullet">
    <w:name w:val="Bullet"/>
    <w:uiPriority w:val="16"/>
    <w:qFormat/>
    <w:rsid w:val="00353252"/>
    <w:pPr>
      <w:numPr>
        <w:numId w:val="1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  <w14:ligatures w14:val="none"/>
    </w:rPr>
  </w:style>
  <w:style w:type="paragraph" w:customStyle="1" w:styleId="E-mail">
    <w:name w:val="E-mail"/>
    <w:link w:val="E-mail0"/>
    <w:uiPriority w:val="4"/>
    <w:qFormat/>
    <w:rsid w:val="00353252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  <w14:ligatures w14:val="none"/>
    </w:rPr>
  </w:style>
  <w:style w:type="character" w:customStyle="1" w:styleId="E-mail0">
    <w:name w:val="E-mail 字符"/>
    <w:basedOn w:val="a0"/>
    <w:link w:val="E-mail"/>
    <w:uiPriority w:val="4"/>
    <w:rsid w:val="00353252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  <w14:ligatures w14:val="none"/>
    </w:rPr>
  </w:style>
  <w:style w:type="paragraph" w:customStyle="1" w:styleId="Equation">
    <w:name w:val="Equation"/>
    <w:uiPriority w:val="17"/>
    <w:qFormat/>
    <w:rsid w:val="00353252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  <w14:ligatures w14:val="none"/>
    </w:rPr>
  </w:style>
  <w:style w:type="paragraph" w:customStyle="1" w:styleId="Figure">
    <w:name w:val="Figure"/>
    <w:uiPriority w:val="15"/>
    <w:qFormat/>
    <w:rsid w:val="00353252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  <w14:ligatures w14:val="none"/>
    </w:rPr>
  </w:style>
  <w:style w:type="paragraph" w:customStyle="1" w:styleId="Figurecaption">
    <w:name w:val="Figure caption"/>
    <w:uiPriority w:val="14"/>
    <w:qFormat/>
    <w:rsid w:val="00353252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  <w14:ligatures w14:val="none"/>
    </w:rPr>
  </w:style>
  <w:style w:type="paragraph" w:customStyle="1" w:styleId="Figuretitle">
    <w:name w:val="Figure title"/>
    <w:uiPriority w:val="13"/>
    <w:rsid w:val="00353252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  <w14:ligatures w14:val="none"/>
    </w:rPr>
  </w:style>
  <w:style w:type="paragraph" w:customStyle="1" w:styleId="history">
    <w:name w:val="history"/>
    <w:basedOn w:val="a"/>
    <w:next w:val="a"/>
    <w:semiHidden/>
    <w:rsid w:val="00353252"/>
    <w:pPr>
      <w:widowControl/>
      <w:adjustRightInd w:val="0"/>
      <w:snapToGrid w:val="0"/>
      <w:jc w:val="left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rsid w:val="00353252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  <w14:ligatures w14:val="none"/>
    </w:rPr>
  </w:style>
  <w:style w:type="character" w:customStyle="1" w:styleId="Keywords0">
    <w:name w:val="Keywords 字符"/>
    <w:basedOn w:val="a0"/>
    <w:link w:val="Keywords"/>
    <w:uiPriority w:val="6"/>
    <w:rsid w:val="00353252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  <w14:ligatures w14:val="none"/>
    </w:rPr>
  </w:style>
  <w:style w:type="paragraph" w:customStyle="1" w:styleId="line">
    <w:name w:val="line"/>
    <w:uiPriority w:val="20"/>
    <w:semiHidden/>
    <w:rsid w:val="00353252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Cs w:val="24"/>
      <w:lang w:eastAsia="de-DE" w:bidi="en-US"/>
      <w14:ligatures w14:val="none"/>
    </w:rPr>
  </w:style>
  <w:style w:type="paragraph" w:customStyle="1" w:styleId="Reference">
    <w:name w:val="Reference"/>
    <w:link w:val="Reference0"/>
    <w:uiPriority w:val="19"/>
    <w:qFormat/>
    <w:rsid w:val="00353252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  <w14:ligatures w14:val="none"/>
    </w:rPr>
  </w:style>
  <w:style w:type="character" w:customStyle="1" w:styleId="Reference0">
    <w:name w:val="Reference 字符"/>
    <w:basedOn w:val="Keywords0"/>
    <w:link w:val="Reference"/>
    <w:uiPriority w:val="19"/>
    <w:rsid w:val="00353252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  <w14:ligatures w14:val="none"/>
    </w:rPr>
  </w:style>
  <w:style w:type="paragraph" w:customStyle="1" w:styleId="References">
    <w:name w:val="References"/>
    <w:uiPriority w:val="99"/>
    <w:semiHidden/>
    <w:qFormat/>
    <w:rsid w:val="00353252"/>
    <w:pPr>
      <w:numPr>
        <w:numId w:val="2"/>
      </w:numPr>
      <w:adjustRightInd w:val="0"/>
      <w:snapToGrid w:val="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  <w14:ligatures w14:val="none"/>
    </w:rPr>
  </w:style>
  <w:style w:type="paragraph" w:customStyle="1" w:styleId="Tablebody">
    <w:name w:val="Table body"/>
    <w:uiPriority w:val="11"/>
    <w:qFormat/>
    <w:rsid w:val="00353252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  <w14:ligatures w14:val="none"/>
    </w:rPr>
  </w:style>
  <w:style w:type="paragraph" w:customStyle="1" w:styleId="Tablecaption">
    <w:name w:val="Table caption"/>
    <w:uiPriority w:val="11"/>
    <w:qFormat/>
    <w:rsid w:val="00353252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  <w14:ligatures w14:val="none"/>
    </w:rPr>
  </w:style>
  <w:style w:type="paragraph" w:customStyle="1" w:styleId="Tablefooter">
    <w:name w:val="Table footer"/>
    <w:next w:val="a"/>
    <w:uiPriority w:val="12"/>
    <w:qFormat/>
    <w:rsid w:val="00353252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  <w14:ligatures w14:val="none"/>
    </w:rPr>
  </w:style>
  <w:style w:type="paragraph" w:customStyle="1" w:styleId="Text">
    <w:name w:val="Text"/>
    <w:link w:val="Text0"/>
    <w:uiPriority w:val="10"/>
    <w:qFormat/>
    <w:rsid w:val="00353252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  <w14:ligatures w14:val="none"/>
    </w:rPr>
  </w:style>
  <w:style w:type="character" w:customStyle="1" w:styleId="Text0">
    <w:name w:val="Text 字符"/>
    <w:basedOn w:val="a0"/>
    <w:link w:val="Text"/>
    <w:uiPriority w:val="10"/>
    <w:rsid w:val="00353252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  <w14:ligatures w14:val="none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353252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  <w14:ligatures w14:val="none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353252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  <w14:ligatures w14:val="none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353252"/>
    <w:rPr>
      <w:rFonts w:ascii="Times New Roman" w:eastAsia="Times New Roman" w:hAnsi="Times New Roman" w:cs="Times New Roman"/>
      <w:bCs/>
      <w:i/>
      <w:noProof/>
      <w:color w:val="000000"/>
      <w:kern w:val="0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3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方远 罗</dc:creator>
  <cp:keywords/>
  <dc:description/>
  <cp:lastModifiedBy>Jessie Tham</cp:lastModifiedBy>
  <cp:revision>20</cp:revision>
  <dcterms:created xsi:type="dcterms:W3CDTF">2024-03-27T05:40:00Z</dcterms:created>
  <dcterms:modified xsi:type="dcterms:W3CDTF">2025-02-27T07:47:00Z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6c8e107c912df0ffa184684e49266eda071e0c399ad1f5bce55b3083da0f9c48</vt:lpwstr>
  </property>
</Properties>
</file>